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2546" w14:textId="77777777" w:rsidR="008E3D98" w:rsidRDefault="008E3D98" w:rsidP="005E3562">
      <w:pPr>
        <w:pStyle w:val="Huvudrubrik"/>
        <w:jc w:val="center"/>
        <w:rPr>
          <w:rFonts w:asciiTheme="minorHAnsi" w:hAnsiTheme="minorHAnsi" w:cstheme="minorHAnsi"/>
          <w:sz w:val="40"/>
          <w:szCs w:val="40"/>
        </w:rPr>
      </w:pPr>
    </w:p>
    <w:p w14:paraId="2F4D5DFD" w14:textId="3C3B7C5F" w:rsidR="005E3562" w:rsidRPr="008E3D98" w:rsidRDefault="008E3D98" w:rsidP="005E3562">
      <w:pPr>
        <w:pStyle w:val="Huvudrubrik"/>
        <w:jc w:val="center"/>
        <w:rPr>
          <w:rFonts w:asciiTheme="minorHAnsi" w:hAnsiTheme="minorHAnsi" w:cstheme="minorHAnsi"/>
          <w:sz w:val="40"/>
          <w:szCs w:val="40"/>
        </w:rPr>
      </w:pPr>
      <w:r w:rsidRPr="008E3D98">
        <w:rPr>
          <w:rFonts w:asciiTheme="minorHAnsi" w:hAnsiTheme="minorHAnsi" w:cstheme="minorHAnsi"/>
          <w:sz w:val="40"/>
          <w:szCs w:val="40"/>
        </w:rPr>
        <w:t>S:t Botvids gymnasiums p</w:t>
      </w:r>
      <w:r w:rsidR="005E3562" w:rsidRPr="008E3D98">
        <w:rPr>
          <w:rFonts w:asciiTheme="minorHAnsi" w:hAnsiTheme="minorHAnsi" w:cstheme="minorHAnsi"/>
          <w:sz w:val="40"/>
          <w:szCs w:val="40"/>
        </w:rPr>
        <w:t>lan mot diskriminering och kränkande behandling</w:t>
      </w:r>
    </w:p>
    <w:p w14:paraId="461B74C6" w14:textId="77777777" w:rsidR="005E3562" w:rsidRPr="008E3D98" w:rsidRDefault="005E3562" w:rsidP="005E3562">
      <w:pPr>
        <w:rPr>
          <w:rFonts w:cstheme="minorHAnsi"/>
        </w:rPr>
      </w:pPr>
    </w:p>
    <w:p w14:paraId="265B9CCF" w14:textId="6146336A" w:rsidR="005E3562" w:rsidRPr="008E3D98" w:rsidRDefault="005E3562" w:rsidP="005E3562">
      <w:pPr>
        <w:rPr>
          <w:rFonts w:cstheme="minorHAnsi"/>
        </w:rPr>
      </w:pPr>
    </w:p>
    <w:p w14:paraId="239B729D" w14:textId="5D2F6344" w:rsidR="005E3562" w:rsidRPr="008E3D98" w:rsidRDefault="008E3D98" w:rsidP="005E3562">
      <w:pPr>
        <w:rPr>
          <w:rFonts w:cstheme="minorHAnsi"/>
        </w:rPr>
      </w:pPr>
      <w:r w:rsidRPr="008E3D98">
        <w:rPr>
          <w:rFonts w:cstheme="minorHAnsi"/>
          <w:noProof/>
        </w:rPr>
        <w:drawing>
          <wp:anchor distT="0" distB="0" distL="114300" distR="114300" simplePos="0" relativeHeight="251662336" behindDoc="0" locked="0" layoutInCell="1" allowOverlap="1" wp14:anchorId="2E3EAB88" wp14:editId="7E0007E8">
            <wp:simplePos x="0" y="0"/>
            <wp:positionH relativeFrom="margin">
              <wp:align>left</wp:align>
            </wp:positionH>
            <wp:positionV relativeFrom="paragraph">
              <wp:posOffset>199426</wp:posOffset>
            </wp:positionV>
            <wp:extent cx="4679950" cy="3151940"/>
            <wp:effectExtent l="0" t="0" r="6350" b="0"/>
            <wp:wrapNone/>
            <wp:docPr id="734693216" name="Bildobjekt 734693216" descr="En bild som visar utomhus, himmel, träd, moln&#10;&#10;Automatiskt genererad beskrivning"/>
            <wp:cNvGraphicFramePr/>
            <a:graphic xmlns:a="http://schemas.openxmlformats.org/drawingml/2006/main">
              <a:graphicData uri="http://schemas.openxmlformats.org/drawingml/2006/picture">
                <pic:pic xmlns:pic="http://schemas.openxmlformats.org/drawingml/2006/picture">
                  <pic:nvPicPr>
                    <pic:cNvPr id="734693216" name="Bildobjekt 734693216" descr="En bild som visar utomhus, himmel, träd, moln&#10;&#10;Automatiskt genererad beskrivni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4679950" cy="3151940"/>
                    </a:xfrm>
                    <a:prstGeom prst="rect">
                      <a:avLst/>
                    </a:prstGeom>
                    <a:ln/>
                  </pic:spPr>
                </pic:pic>
              </a:graphicData>
            </a:graphic>
          </wp:anchor>
        </w:drawing>
      </w:r>
    </w:p>
    <w:p w14:paraId="1D88BA78" w14:textId="77777777" w:rsidR="005E3562" w:rsidRPr="008E3D98" w:rsidRDefault="005E3562" w:rsidP="005E3562">
      <w:pPr>
        <w:rPr>
          <w:rFonts w:cstheme="minorHAnsi"/>
        </w:rPr>
      </w:pPr>
    </w:p>
    <w:p w14:paraId="2166415F" w14:textId="77777777" w:rsidR="005E3562" w:rsidRPr="008E3D98" w:rsidRDefault="005E3562" w:rsidP="005E3562">
      <w:pPr>
        <w:rPr>
          <w:rFonts w:cstheme="minorHAnsi"/>
        </w:rPr>
      </w:pPr>
    </w:p>
    <w:p w14:paraId="6AE6A0B1" w14:textId="77777777" w:rsidR="005E3562" w:rsidRPr="008E3D98" w:rsidRDefault="005E3562" w:rsidP="005E3562">
      <w:pPr>
        <w:rPr>
          <w:rFonts w:cstheme="minorHAnsi"/>
        </w:rPr>
      </w:pPr>
    </w:p>
    <w:p w14:paraId="2CAF9592" w14:textId="77777777" w:rsidR="005E3562" w:rsidRPr="008E3D98" w:rsidRDefault="005E3562" w:rsidP="005E3562">
      <w:pPr>
        <w:rPr>
          <w:rFonts w:cstheme="minorHAnsi"/>
        </w:rPr>
      </w:pPr>
    </w:p>
    <w:p w14:paraId="6709D1D6" w14:textId="1C251BD2" w:rsidR="005E3562" w:rsidRPr="008E3D98" w:rsidRDefault="005E3562" w:rsidP="005E3562">
      <w:pPr>
        <w:pStyle w:val="Ingress"/>
        <w:rPr>
          <w:rFonts w:asciiTheme="minorHAnsi" w:hAnsiTheme="minorHAnsi" w:cstheme="minorHAnsi"/>
          <w:i/>
          <w:iCs/>
        </w:rPr>
      </w:pPr>
      <w:bookmarkStart w:id="0" w:name="_Hlk73354432"/>
    </w:p>
    <w:p w14:paraId="7EC3E9BC" w14:textId="77777777" w:rsidR="005E3562" w:rsidRPr="008E3D98" w:rsidRDefault="005E3562" w:rsidP="005E3562">
      <w:pPr>
        <w:pStyle w:val="Ingress"/>
        <w:rPr>
          <w:rFonts w:asciiTheme="minorHAnsi" w:hAnsiTheme="minorHAnsi" w:cstheme="minorHAnsi"/>
          <w:i/>
          <w:iCs/>
        </w:rPr>
      </w:pPr>
    </w:p>
    <w:p w14:paraId="3CEAE030" w14:textId="77777777" w:rsidR="005E3562" w:rsidRPr="008E3D98" w:rsidRDefault="005E3562" w:rsidP="005E3562">
      <w:pPr>
        <w:pStyle w:val="Ingress"/>
        <w:rPr>
          <w:rFonts w:asciiTheme="minorHAnsi" w:hAnsiTheme="minorHAnsi" w:cstheme="minorHAnsi"/>
          <w:i/>
          <w:iCs/>
        </w:rPr>
      </w:pPr>
    </w:p>
    <w:p w14:paraId="0E85F98A" w14:textId="77777777" w:rsidR="005E3562" w:rsidRPr="008E3D98" w:rsidRDefault="005E3562" w:rsidP="005E3562">
      <w:pPr>
        <w:pStyle w:val="Ingress"/>
        <w:rPr>
          <w:rFonts w:asciiTheme="minorHAnsi" w:hAnsiTheme="minorHAnsi" w:cstheme="minorHAnsi"/>
          <w:i/>
          <w:iCs/>
        </w:rPr>
      </w:pPr>
    </w:p>
    <w:p w14:paraId="309F6C8F" w14:textId="77777777" w:rsidR="008E3D98" w:rsidRDefault="008E3D98" w:rsidP="008E3D98">
      <w:pPr>
        <w:pStyle w:val="Ingress"/>
        <w:jc w:val="center"/>
        <w:rPr>
          <w:rFonts w:asciiTheme="minorHAnsi" w:hAnsiTheme="minorHAnsi" w:cstheme="minorHAnsi"/>
          <w:i/>
          <w:iCs/>
        </w:rPr>
      </w:pPr>
    </w:p>
    <w:p w14:paraId="00F9AF18" w14:textId="77777777" w:rsidR="008E3D98" w:rsidRDefault="008E3D98" w:rsidP="008E3D98">
      <w:pPr>
        <w:pStyle w:val="Ingress"/>
        <w:jc w:val="center"/>
        <w:rPr>
          <w:rFonts w:asciiTheme="minorHAnsi" w:hAnsiTheme="minorHAnsi" w:cstheme="minorHAnsi"/>
          <w:i/>
          <w:iCs/>
        </w:rPr>
      </w:pPr>
    </w:p>
    <w:p w14:paraId="262C2339" w14:textId="6F148330" w:rsidR="005E3562" w:rsidRPr="008E3D98" w:rsidRDefault="005E3562" w:rsidP="008E3D98">
      <w:pPr>
        <w:pStyle w:val="Ingress"/>
        <w:jc w:val="center"/>
        <w:rPr>
          <w:rFonts w:asciiTheme="minorHAnsi" w:hAnsiTheme="minorHAnsi" w:cstheme="minorHAnsi"/>
          <w:i/>
          <w:iCs/>
        </w:rPr>
      </w:pPr>
      <w:r w:rsidRPr="008E3D98">
        <w:rPr>
          <w:rFonts w:asciiTheme="minorHAnsi" w:hAnsiTheme="minorHAnsi" w:cstheme="minorHAnsi"/>
          <w:i/>
          <w:iCs/>
        </w:rPr>
        <w:t>Gäller för höstterminen 2023 och vårterminen 2024</w:t>
      </w:r>
    </w:p>
    <w:p w14:paraId="29056317" w14:textId="77777777" w:rsidR="008E3D98" w:rsidRDefault="008E3D98" w:rsidP="005E3562">
      <w:pPr>
        <w:pStyle w:val="Ingress"/>
        <w:jc w:val="center"/>
        <w:rPr>
          <w:rFonts w:asciiTheme="minorHAnsi" w:hAnsiTheme="minorHAnsi" w:cstheme="minorHAnsi"/>
          <w:i/>
          <w:iCs/>
          <w:sz w:val="24"/>
        </w:rPr>
      </w:pPr>
    </w:p>
    <w:p w14:paraId="0420925F" w14:textId="77777777" w:rsidR="008E3D98" w:rsidRDefault="008E3D98" w:rsidP="005E3562">
      <w:pPr>
        <w:pStyle w:val="Ingress"/>
        <w:jc w:val="center"/>
        <w:rPr>
          <w:rFonts w:asciiTheme="minorHAnsi" w:hAnsiTheme="minorHAnsi" w:cstheme="minorHAnsi"/>
          <w:i/>
          <w:iCs/>
          <w:sz w:val="24"/>
        </w:rPr>
      </w:pPr>
    </w:p>
    <w:p w14:paraId="2CB7FABA" w14:textId="77777777" w:rsidR="008E3D98" w:rsidRDefault="008E3D98" w:rsidP="005E3562">
      <w:pPr>
        <w:pStyle w:val="Ingress"/>
        <w:jc w:val="center"/>
        <w:rPr>
          <w:rFonts w:asciiTheme="minorHAnsi" w:hAnsiTheme="minorHAnsi" w:cstheme="minorHAnsi"/>
          <w:i/>
          <w:iCs/>
          <w:sz w:val="24"/>
        </w:rPr>
      </w:pPr>
    </w:p>
    <w:p w14:paraId="797197AD" w14:textId="77777777" w:rsidR="008E3D98" w:rsidRDefault="008E3D98" w:rsidP="005E3562">
      <w:pPr>
        <w:pStyle w:val="Ingress"/>
        <w:jc w:val="center"/>
        <w:rPr>
          <w:rFonts w:asciiTheme="minorHAnsi" w:hAnsiTheme="minorHAnsi" w:cstheme="minorHAnsi"/>
          <w:i/>
          <w:iCs/>
          <w:sz w:val="24"/>
        </w:rPr>
      </w:pPr>
    </w:p>
    <w:p w14:paraId="1F1CABB2" w14:textId="77777777" w:rsidR="008E3D98" w:rsidRDefault="008E3D98" w:rsidP="005E3562">
      <w:pPr>
        <w:pStyle w:val="Ingress"/>
        <w:jc w:val="center"/>
        <w:rPr>
          <w:rFonts w:asciiTheme="minorHAnsi" w:hAnsiTheme="minorHAnsi" w:cstheme="minorHAnsi"/>
          <w:i/>
          <w:iCs/>
          <w:sz w:val="24"/>
        </w:rPr>
      </w:pPr>
    </w:p>
    <w:p w14:paraId="293E2E35" w14:textId="77777777" w:rsidR="008E3D98" w:rsidRDefault="008E3D98" w:rsidP="005E3562">
      <w:pPr>
        <w:pStyle w:val="Ingress"/>
        <w:jc w:val="center"/>
        <w:rPr>
          <w:rFonts w:asciiTheme="minorHAnsi" w:hAnsiTheme="minorHAnsi" w:cstheme="minorHAnsi"/>
          <w:i/>
          <w:iCs/>
          <w:sz w:val="24"/>
        </w:rPr>
      </w:pPr>
    </w:p>
    <w:p w14:paraId="06501329" w14:textId="41EFD684" w:rsidR="005E3562" w:rsidRPr="008E3D98" w:rsidRDefault="005E3562" w:rsidP="005E3562">
      <w:pPr>
        <w:pStyle w:val="Ingress"/>
        <w:jc w:val="center"/>
        <w:rPr>
          <w:rFonts w:asciiTheme="minorHAnsi" w:hAnsiTheme="minorHAnsi" w:cstheme="minorHAnsi"/>
          <w:color w:val="000000"/>
          <w:sz w:val="24"/>
        </w:rPr>
      </w:pPr>
      <w:r w:rsidRPr="008E3D98">
        <w:rPr>
          <w:rFonts w:asciiTheme="minorHAnsi" w:hAnsiTheme="minorHAnsi" w:cstheme="minorHAnsi"/>
          <w:i/>
          <w:iCs/>
          <w:sz w:val="24"/>
        </w:rPr>
        <w:lastRenderedPageBreak/>
        <w:t xml:space="preserve">I denna plan beskrivs hur skolan arbetar med aktiva åtgärder mot kränkande behandling och diskriminering. </w:t>
      </w:r>
      <w:r w:rsidRPr="008E3D98">
        <w:rPr>
          <w:rFonts w:asciiTheme="minorHAnsi" w:hAnsiTheme="minorHAnsi" w:cstheme="minorHAnsi"/>
          <w:i/>
          <w:iCs/>
          <w:color w:val="000000"/>
          <w:sz w:val="24"/>
        </w:rPr>
        <w:t>Arbetet mot diskriminering och trakasserier regleras i Diskrimineringslagen (2008:567/2016:828) medan arbetet mot kränkningar regleras i Skollagen (2010:800). Både lagstiftningarna kräver att det ska finnas ett strategiskt och långsiktigt arbete i verksamheterna.</w:t>
      </w:r>
      <w:r w:rsidRPr="008E3D98">
        <w:rPr>
          <w:rFonts w:asciiTheme="minorHAnsi" w:hAnsiTheme="minorHAnsi" w:cstheme="minorHAnsi"/>
          <w:color w:val="000000"/>
          <w:sz w:val="24"/>
        </w:rPr>
        <w:t xml:space="preserve"> </w:t>
      </w:r>
    </w:p>
    <w:p w14:paraId="55C9CA32" w14:textId="77777777" w:rsidR="008E3D98" w:rsidRDefault="005E3562" w:rsidP="008E3D98">
      <w:pPr>
        <w:pStyle w:val="Ingress"/>
        <w:jc w:val="center"/>
        <w:rPr>
          <w:rFonts w:asciiTheme="minorHAnsi" w:hAnsiTheme="minorHAnsi" w:cstheme="minorHAnsi"/>
          <w:i/>
          <w:iCs/>
          <w:sz w:val="24"/>
        </w:rPr>
      </w:pPr>
      <w:r w:rsidRPr="008E3D98">
        <w:rPr>
          <w:rFonts w:asciiTheme="minorHAnsi" w:hAnsiTheme="minorHAnsi" w:cstheme="minorHAnsi"/>
          <w:i/>
          <w:iCs/>
          <w:sz w:val="24"/>
        </w:rPr>
        <w:t xml:space="preserve">Skolor i Botkyrka kommun använder en förvaltningsövergripande mall för planen mot kränkande behandling och diskriminering. Varje skola utformar planen utifrån behov och förutsättningar i </w:t>
      </w:r>
      <w:proofErr w:type="gramStart"/>
      <w:r w:rsidRPr="008E3D98">
        <w:rPr>
          <w:rFonts w:asciiTheme="minorHAnsi" w:hAnsiTheme="minorHAnsi" w:cstheme="minorHAnsi"/>
          <w:i/>
          <w:iCs/>
          <w:sz w:val="24"/>
        </w:rPr>
        <w:t>sin egen verksamhet</w:t>
      </w:r>
      <w:proofErr w:type="gramEnd"/>
      <w:r w:rsidRPr="008E3D98">
        <w:rPr>
          <w:rFonts w:asciiTheme="minorHAnsi" w:hAnsiTheme="minorHAnsi" w:cstheme="minorHAnsi"/>
          <w:i/>
          <w:iCs/>
          <w:sz w:val="24"/>
        </w:rPr>
        <w:t>. Det är det som gör planen levande och ständigt aktuell i det dagliga arbetet!</w:t>
      </w:r>
    </w:p>
    <w:p w14:paraId="561B1615" w14:textId="77777777" w:rsidR="008E3D98" w:rsidRDefault="008E3D98" w:rsidP="008E3D98">
      <w:pPr>
        <w:pStyle w:val="Ingress"/>
        <w:jc w:val="center"/>
        <w:rPr>
          <w:rFonts w:asciiTheme="minorHAnsi" w:hAnsiTheme="minorHAnsi" w:cstheme="minorHAnsi"/>
          <w:i/>
          <w:iCs/>
        </w:rPr>
      </w:pPr>
    </w:p>
    <w:p w14:paraId="1CB50B10" w14:textId="6BD7EFE5" w:rsidR="005E3562" w:rsidRPr="002F6D82" w:rsidRDefault="005E3562" w:rsidP="002F6D82">
      <w:pPr>
        <w:pStyle w:val="Ingress"/>
        <w:rPr>
          <w:rFonts w:asciiTheme="minorHAnsi" w:hAnsiTheme="minorHAnsi" w:cstheme="minorHAnsi"/>
          <w:b/>
          <w:bCs/>
          <w:i/>
          <w:iCs/>
          <w:sz w:val="24"/>
        </w:rPr>
      </w:pPr>
      <w:r w:rsidRPr="002F6D82">
        <w:rPr>
          <w:rFonts w:asciiTheme="minorHAnsi" w:hAnsiTheme="minorHAnsi" w:cstheme="minorHAnsi"/>
          <w:b/>
          <w:bCs/>
          <w:i/>
          <w:iCs/>
        </w:rPr>
        <w:t>Ansvariga för planen på vår skola</w:t>
      </w:r>
    </w:p>
    <w:p w14:paraId="309955FF" w14:textId="77777777" w:rsidR="002F6D82" w:rsidRDefault="005E3562" w:rsidP="005E3562">
      <w:pPr>
        <w:pStyle w:val="Liststycke"/>
        <w:numPr>
          <w:ilvl w:val="0"/>
          <w:numId w:val="28"/>
        </w:numPr>
        <w:spacing w:before="240" w:line="240" w:lineRule="auto"/>
        <w:rPr>
          <w:rFonts w:cstheme="minorHAnsi"/>
        </w:rPr>
      </w:pPr>
      <w:r w:rsidRPr="002F6D82">
        <w:rPr>
          <w:rFonts w:cstheme="minorHAnsi"/>
        </w:rPr>
        <w:t>Rektor Karin Eiderbrant och Likabehandlingsgruppen bestående av:</w:t>
      </w:r>
    </w:p>
    <w:p w14:paraId="7037CEF5" w14:textId="77777777" w:rsidR="002F6D82" w:rsidRDefault="005E3562" w:rsidP="005E3562">
      <w:pPr>
        <w:pStyle w:val="Liststycke"/>
        <w:numPr>
          <w:ilvl w:val="0"/>
          <w:numId w:val="28"/>
        </w:numPr>
        <w:spacing w:before="240" w:line="240" w:lineRule="auto"/>
        <w:rPr>
          <w:rFonts w:cstheme="minorHAnsi"/>
        </w:rPr>
      </w:pPr>
      <w:r w:rsidRPr="002F6D82">
        <w:rPr>
          <w:rFonts w:cstheme="minorHAnsi"/>
        </w:rPr>
        <w:t>Jenny Samuelsson, kurator</w:t>
      </w:r>
    </w:p>
    <w:p w14:paraId="750FB594" w14:textId="77777777" w:rsidR="002F6D82" w:rsidRDefault="005E3562" w:rsidP="005E3562">
      <w:pPr>
        <w:pStyle w:val="Liststycke"/>
        <w:numPr>
          <w:ilvl w:val="0"/>
          <w:numId w:val="28"/>
        </w:numPr>
        <w:spacing w:before="240" w:line="240" w:lineRule="auto"/>
        <w:rPr>
          <w:rFonts w:cstheme="minorHAnsi"/>
        </w:rPr>
      </w:pPr>
      <w:r w:rsidRPr="002F6D82">
        <w:rPr>
          <w:rFonts w:cstheme="minorHAnsi"/>
        </w:rPr>
        <w:t>Mathilda Lundholm, kurator</w:t>
      </w:r>
    </w:p>
    <w:p w14:paraId="2F44D507" w14:textId="77777777" w:rsidR="002F6D82" w:rsidRDefault="005E3562" w:rsidP="005E3562">
      <w:pPr>
        <w:pStyle w:val="Liststycke"/>
        <w:numPr>
          <w:ilvl w:val="0"/>
          <w:numId w:val="28"/>
        </w:numPr>
        <w:spacing w:before="240" w:line="240" w:lineRule="auto"/>
        <w:rPr>
          <w:rFonts w:cstheme="minorHAnsi"/>
        </w:rPr>
      </w:pPr>
      <w:r w:rsidRPr="002F6D82">
        <w:rPr>
          <w:rFonts w:cstheme="minorHAnsi"/>
        </w:rPr>
        <w:t>George Eliya, fältassistent</w:t>
      </w:r>
    </w:p>
    <w:p w14:paraId="68354104" w14:textId="77777777" w:rsidR="002F6D82" w:rsidRDefault="005E3562" w:rsidP="005E3562">
      <w:pPr>
        <w:pStyle w:val="Liststycke"/>
        <w:numPr>
          <w:ilvl w:val="0"/>
          <w:numId w:val="28"/>
        </w:numPr>
        <w:spacing w:before="240" w:line="240" w:lineRule="auto"/>
        <w:rPr>
          <w:rFonts w:cstheme="minorHAnsi"/>
        </w:rPr>
      </w:pPr>
      <w:r w:rsidRPr="002F6D82">
        <w:rPr>
          <w:rFonts w:cstheme="minorHAnsi"/>
        </w:rPr>
        <w:t>Josef Adam, fältassistent</w:t>
      </w:r>
    </w:p>
    <w:p w14:paraId="1AEA101B" w14:textId="77777777" w:rsidR="002F6D82" w:rsidRDefault="005E3562" w:rsidP="005E3562">
      <w:pPr>
        <w:pStyle w:val="Liststycke"/>
        <w:numPr>
          <w:ilvl w:val="0"/>
          <w:numId w:val="28"/>
        </w:numPr>
        <w:spacing w:before="240" w:line="240" w:lineRule="auto"/>
        <w:rPr>
          <w:rFonts w:cstheme="minorHAnsi"/>
        </w:rPr>
      </w:pPr>
      <w:r w:rsidRPr="002F6D82">
        <w:rPr>
          <w:rFonts w:cstheme="minorHAnsi"/>
        </w:rPr>
        <w:t>Anna Reinikka, förstelärare</w:t>
      </w:r>
    </w:p>
    <w:p w14:paraId="756D48DB" w14:textId="30CBF105" w:rsidR="005E3562" w:rsidRDefault="005E3562" w:rsidP="005E3562">
      <w:pPr>
        <w:pStyle w:val="Liststycke"/>
        <w:numPr>
          <w:ilvl w:val="0"/>
          <w:numId w:val="28"/>
        </w:numPr>
        <w:spacing w:before="240" w:line="240" w:lineRule="auto"/>
        <w:rPr>
          <w:rFonts w:cstheme="minorHAnsi"/>
        </w:rPr>
      </w:pPr>
      <w:r w:rsidRPr="002F6D82">
        <w:rPr>
          <w:rFonts w:cstheme="minorHAnsi"/>
        </w:rPr>
        <w:t>Daniel Tamras, lärare</w:t>
      </w:r>
    </w:p>
    <w:p w14:paraId="3FB5FE1D" w14:textId="1D5E6102" w:rsidR="006F4032" w:rsidRPr="002F6D82" w:rsidRDefault="006F4032" w:rsidP="005E3562">
      <w:pPr>
        <w:pStyle w:val="Liststycke"/>
        <w:numPr>
          <w:ilvl w:val="0"/>
          <w:numId w:val="28"/>
        </w:numPr>
        <w:spacing w:before="240" w:line="240" w:lineRule="auto"/>
        <w:rPr>
          <w:rFonts w:cstheme="minorHAnsi"/>
        </w:rPr>
      </w:pPr>
      <w:r>
        <w:rPr>
          <w:rFonts w:cstheme="minorHAnsi"/>
        </w:rPr>
        <w:t>Johannes Häggkvist, lärare</w:t>
      </w:r>
    </w:p>
    <w:p w14:paraId="578420ED" w14:textId="77777777" w:rsidR="00F70C02" w:rsidRPr="008E3D98" w:rsidRDefault="00F70C02" w:rsidP="005E3562">
      <w:pPr>
        <w:spacing w:before="240" w:line="240" w:lineRule="auto"/>
        <w:rPr>
          <w:rFonts w:cstheme="minorHAnsi"/>
        </w:rPr>
      </w:pPr>
    </w:p>
    <w:p w14:paraId="611AFBF7" w14:textId="49A7807F" w:rsidR="005E3562" w:rsidRPr="008E3D98" w:rsidRDefault="002F6D82" w:rsidP="005E3562">
      <w:pPr>
        <w:spacing w:before="240" w:line="240" w:lineRule="auto"/>
        <w:rPr>
          <w:rFonts w:cstheme="minorHAnsi"/>
        </w:rPr>
      </w:pPr>
      <w:r>
        <w:rPr>
          <w:rFonts w:cstheme="minorHAnsi"/>
        </w:rPr>
        <w:t>Länk för</w:t>
      </w:r>
      <w:r w:rsidR="005E3562" w:rsidRPr="008E3D98">
        <w:rPr>
          <w:rFonts w:cstheme="minorHAnsi"/>
        </w:rPr>
        <w:t xml:space="preserve"> kontaktuppgifter</w:t>
      </w:r>
      <w:r w:rsidR="00F70C02">
        <w:rPr>
          <w:rFonts w:cstheme="minorHAnsi"/>
        </w:rPr>
        <w:t xml:space="preserve">; </w:t>
      </w:r>
      <w:r>
        <w:rPr>
          <w:rFonts w:cstheme="minorHAnsi"/>
        </w:rPr>
        <w:br/>
      </w:r>
      <w:hyperlink r:id="rId8" w:history="1">
        <w:r>
          <w:rPr>
            <w:rStyle w:val="Hyperlnk"/>
          </w:rPr>
          <w:t>Kontakt - S:t Botvids Gymnasium (stbotvidsgymnasium.se)</w:t>
        </w:r>
      </w:hyperlink>
      <w:r>
        <w:t xml:space="preserve">  </w:t>
      </w:r>
    </w:p>
    <w:p w14:paraId="634112DD" w14:textId="77777777" w:rsidR="005E3562" w:rsidRPr="008E3D98" w:rsidRDefault="005E3562" w:rsidP="005E3562">
      <w:pPr>
        <w:pStyle w:val="Ingress"/>
        <w:jc w:val="center"/>
        <w:rPr>
          <w:rFonts w:asciiTheme="minorHAnsi" w:hAnsiTheme="minorHAnsi" w:cstheme="minorHAnsi"/>
          <w:i/>
          <w:iCs/>
        </w:rPr>
      </w:pPr>
    </w:p>
    <w:p w14:paraId="527D83D9" w14:textId="77777777" w:rsidR="005E3562" w:rsidRDefault="005E3562" w:rsidP="005E3562">
      <w:pPr>
        <w:pStyle w:val="Huvudrubrik"/>
        <w:rPr>
          <w:rFonts w:asciiTheme="minorHAnsi" w:hAnsiTheme="minorHAnsi" w:cstheme="minorHAnsi"/>
        </w:rPr>
      </w:pPr>
      <w:bookmarkStart w:id="1" w:name="_Hlk73354524"/>
      <w:bookmarkEnd w:id="0"/>
    </w:p>
    <w:p w14:paraId="3209489C" w14:textId="77777777" w:rsidR="008E3D98" w:rsidRPr="008E3D98" w:rsidRDefault="008E3D98" w:rsidP="008E3D98"/>
    <w:sdt>
      <w:sdtPr>
        <w:rPr>
          <w:rFonts w:asciiTheme="minorHAnsi" w:eastAsiaTheme="minorEastAsia" w:hAnsiTheme="minorHAnsi" w:cstheme="minorHAnsi"/>
          <w:color w:val="auto"/>
          <w:sz w:val="24"/>
          <w:szCs w:val="24"/>
          <w:lang w:eastAsia="en-US"/>
        </w:rPr>
        <w:id w:val="788391175"/>
        <w:docPartObj>
          <w:docPartGallery w:val="Table of Contents"/>
          <w:docPartUnique/>
        </w:docPartObj>
      </w:sdtPr>
      <w:sdtEndPr>
        <w:rPr>
          <w:b/>
          <w:bCs/>
        </w:rPr>
      </w:sdtEndPr>
      <w:sdtContent>
        <w:p w14:paraId="3437F453" w14:textId="77777777" w:rsidR="005E3562" w:rsidRPr="008E3D98" w:rsidRDefault="005E3562" w:rsidP="005E3562">
          <w:pPr>
            <w:pStyle w:val="Innehllsfrteckningsrubrik"/>
            <w:rPr>
              <w:rFonts w:asciiTheme="minorHAnsi" w:hAnsiTheme="minorHAnsi" w:cstheme="minorHAnsi"/>
            </w:rPr>
          </w:pPr>
          <w:r w:rsidRPr="008E3D98">
            <w:rPr>
              <w:rFonts w:asciiTheme="minorHAnsi" w:hAnsiTheme="minorHAnsi" w:cstheme="minorHAnsi"/>
            </w:rPr>
            <w:t>Innehåll</w:t>
          </w:r>
        </w:p>
        <w:p w14:paraId="61A4DB7B" w14:textId="58B94DD6" w:rsidR="005E3562" w:rsidRPr="008E3D98" w:rsidRDefault="005E3562" w:rsidP="005E3562">
          <w:pPr>
            <w:pStyle w:val="Innehll1"/>
            <w:tabs>
              <w:tab w:val="right" w:leader="dot" w:pos="7360"/>
            </w:tabs>
            <w:rPr>
              <w:rFonts w:cstheme="minorHAnsi"/>
              <w:noProof/>
              <w:sz w:val="22"/>
              <w:szCs w:val="22"/>
              <w:lang w:eastAsia="sv-SE"/>
            </w:rPr>
          </w:pPr>
          <w:r w:rsidRPr="008E3D98">
            <w:rPr>
              <w:rFonts w:cstheme="minorHAnsi"/>
            </w:rPr>
            <w:fldChar w:fldCharType="begin"/>
          </w:r>
          <w:r w:rsidRPr="008E3D98">
            <w:rPr>
              <w:rFonts w:cstheme="minorHAnsi"/>
            </w:rPr>
            <w:instrText xml:space="preserve"> TOC \o "1-3" \h \z \u </w:instrText>
          </w:r>
          <w:r w:rsidRPr="008E3D98">
            <w:rPr>
              <w:rFonts w:cstheme="minorHAnsi"/>
            </w:rPr>
            <w:fldChar w:fldCharType="separate"/>
          </w:r>
          <w:hyperlink w:anchor="_Toc94889111" w:history="1">
            <w:r w:rsidRPr="008E3D98">
              <w:rPr>
                <w:rStyle w:val="Hyperlnk"/>
                <w:rFonts w:cstheme="minorHAnsi"/>
                <w:noProof/>
                <w:lang w:eastAsia="sv-SE"/>
              </w:rPr>
              <w:t>Inledning</w:t>
            </w:r>
            <w:r w:rsidRPr="008E3D98">
              <w:rPr>
                <w:rFonts w:cstheme="minorHAnsi"/>
                <w:noProof/>
                <w:webHidden/>
              </w:rPr>
              <w:tab/>
            </w:r>
            <w:r w:rsidRPr="008E3D98">
              <w:rPr>
                <w:rFonts w:cstheme="minorHAnsi"/>
                <w:noProof/>
                <w:webHidden/>
              </w:rPr>
              <w:fldChar w:fldCharType="begin"/>
            </w:r>
            <w:r w:rsidRPr="008E3D98">
              <w:rPr>
                <w:rFonts w:cstheme="minorHAnsi"/>
                <w:noProof/>
                <w:webHidden/>
              </w:rPr>
              <w:instrText xml:space="preserve"> PAGEREF _Toc94889111 \h </w:instrText>
            </w:r>
            <w:r w:rsidRPr="008E3D98">
              <w:rPr>
                <w:rFonts w:cstheme="minorHAnsi"/>
                <w:noProof/>
                <w:webHidden/>
              </w:rPr>
            </w:r>
            <w:r w:rsidRPr="008E3D98">
              <w:rPr>
                <w:rFonts w:cstheme="minorHAnsi"/>
                <w:noProof/>
                <w:webHidden/>
              </w:rPr>
              <w:fldChar w:fldCharType="separate"/>
            </w:r>
            <w:r w:rsidR="0045650A">
              <w:rPr>
                <w:rFonts w:cstheme="minorHAnsi"/>
                <w:noProof/>
                <w:webHidden/>
              </w:rPr>
              <w:t>4</w:t>
            </w:r>
            <w:r w:rsidRPr="008E3D98">
              <w:rPr>
                <w:rFonts w:cstheme="minorHAnsi"/>
                <w:noProof/>
                <w:webHidden/>
              </w:rPr>
              <w:fldChar w:fldCharType="end"/>
            </w:r>
          </w:hyperlink>
        </w:p>
        <w:p w14:paraId="0C84FAE4" w14:textId="4ECAC310" w:rsidR="005E3562" w:rsidRPr="008E3D98" w:rsidRDefault="000C4204" w:rsidP="005E3562">
          <w:pPr>
            <w:pStyle w:val="Innehll2"/>
            <w:tabs>
              <w:tab w:val="right" w:leader="dot" w:pos="7360"/>
            </w:tabs>
            <w:rPr>
              <w:rFonts w:cstheme="minorHAnsi"/>
              <w:noProof/>
              <w:sz w:val="22"/>
              <w:szCs w:val="22"/>
              <w:lang w:eastAsia="sv-SE"/>
            </w:rPr>
          </w:pPr>
          <w:hyperlink w:anchor="_Toc94889112" w:history="1">
            <w:r w:rsidR="005E3562" w:rsidRPr="008E3D98">
              <w:rPr>
                <w:rStyle w:val="Hyperlnk"/>
                <w:rFonts w:cstheme="minorHAnsi"/>
                <w:noProof/>
              </w:rPr>
              <w:t>Översikt för mål och åtgärder i det främjande och förebyggande arbetet</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_Toc94889112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4</w:t>
            </w:r>
            <w:r w:rsidR="005E3562" w:rsidRPr="008E3D98">
              <w:rPr>
                <w:rFonts w:cstheme="minorHAnsi"/>
                <w:noProof/>
                <w:webHidden/>
              </w:rPr>
              <w:fldChar w:fldCharType="end"/>
            </w:r>
          </w:hyperlink>
        </w:p>
        <w:p w14:paraId="6499C44F" w14:textId="40C6443C" w:rsidR="005E3562" w:rsidRPr="008E3D98" w:rsidRDefault="000C4204" w:rsidP="005E3562">
          <w:pPr>
            <w:pStyle w:val="Innehll3"/>
            <w:tabs>
              <w:tab w:val="right" w:leader="dot" w:pos="7360"/>
            </w:tabs>
            <w:rPr>
              <w:rFonts w:cstheme="minorHAnsi"/>
              <w:noProof/>
              <w:sz w:val="22"/>
              <w:szCs w:val="22"/>
              <w:lang w:eastAsia="sv-SE"/>
            </w:rPr>
          </w:pPr>
          <w:hyperlink w:anchor="_Toc94889113" w:history="1">
            <w:r w:rsidR="005E3562" w:rsidRPr="008E3D98">
              <w:rPr>
                <w:rStyle w:val="Hyperlnk"/>
                <w:rFonts w:cstheme="minorHAnsi"/>
                <w:noProof/>
              </w:rPr>
              <w:t>Grunden i skolans arbete med aktiva åtgärder</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_Toc94889113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4</w:t>
            </w:r>
            <w:r w:rsidR="005E3562" w:rsidRPr="008E3D98">
              <w:rPr>
                <w:rFonts w:cstheme="minorHAnsi"/>
                <w:noProof/>
                <w:webHidden/>
              </w:rPr>
              <w:fldChar w:fldCharType="end"/>
            </w:r>
          </w:hyperlink>
        </w:p>
        <w:p w14:paraId="7A0CEF79" w14:textId="27930140" w:rsidR="005E3562" w:rsidRPr="008E3D98" w:rsidRDefault="000C4204" w:rsidP="005E3562">
          <w:pPr>
            <w:pStyle w:val="Innehll3"/>
            <w:tabs>
              <w:tab w:val="right" w:leader="dot" w:pos="7360"/>
            </w:tabs>
            <w:rPr>
              <w:rFonts w:cstheme="minorHAnsi"/>
              <w:noProof/>
              <w:sz w:val="22"/>
              <w:szCs w:val="22"/>
              <w:lang w:eastAsia="sv-SE"/>
            </w:rPr>
          </w:pPr>
          <w:hyperlink w:anchor="_Toc94889114" w:history="1">
            <w:r w:rsidR="005E3562" w:rsidRPr="008E3D98">
              <w:rPr>
                <w:rStyle w:val="Hyperlnk"/>
                <w:rFonts w:cstheme="minorHAnsi"/>
                <w:noProof/>
              </w:rPr>
              <w:t>Aktiva åtgärder i fyra steg</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_Toc94889114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5</w:t>
            </w:r>
            <w:r w:rsidR="005E3562" w:rsidRPr="008E3D98">
              <w:rPr>
                <w:rFonts w:cstheme="minorHAnsi"/>
                <w:noProof/>
                <w:webHidden/>
              </w:rPr>
              <w:fldChar w:fldCharType="end"/>
            </w:r>
          </w:hyperlink>
        </w:p>
        <w:p w14:paraId="5D4C00EC" w14:textId="1EE42884" w:rsidR="005E3562" w:rsidRPr="008E3D98" w:rsidRDefault="000C4204" w:rsidP="005E3562">
          <w:pPr>
            <w:pStyle w:val="Innehll1"/>
            <w:tabs>
              <w:tab w:val="right" w:leader="dot" w:pos="7360"/>
            </w:tabs>
            <w:rPr>
              <w:rFonts w:cstheme="minorHAnsi"/>
              <w:noProof/>
              <w:sz w:val="22"/>
              <w:szCs w:val="22"/>
              <w:lang w:eastAsia="sv-SE"/>
            </w:rPr>
          </w:pPr>
          <w:hyperlink w:anchor="_Toc94889115" w:history="1">
            <w:r w:rsidR="005E3562" w:rsidRPr="008E3D98">
              <w:rPr>
                <w:rStyle w:val="Hyperlnk"/>
                <w:rFonts w:cstheme="minorHAnsi"/>
                <w:noProof/>
              </w:rPr>
              <w:t>Skolans mål</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_Toc94889115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6</w:t>
            </w:r>
            <w:r w:rsidR="005E3562" w:rsidRPr="008E3D98">
              <w:rPr>
                <w:rFonts w:cstheme="minorHAnsi"/>
                <w:noProof/>
                <w:webHidden/>
              </w:rPr>
              <w:fldChar w:fldCharType="end"/>
            </w:r>
          </w:hyperlink>
        </w:p>
        <w:p w14:paraId="47CC4343" w14:textId="52F42357" w:rsidR="005E3562" w:rsidRPr="008E3D98" w:rsidRDefault="000C4204" w:rsidP="005E3562">
          <w:pPr>
            <w:pStyle w:val="Innehll2"/>
            <w:tabs>
              <w:tab w:val="right" w:leader="dot" w:pos="7360"/>
            </w:tabs>
            <w:rPr>
              <w:rFonts w:cstheme="minorHAnsi"/>
              <w:noProof/>
              <w:sz w:val="22"/>
              <w:szCs w:val="22"/>
              <w:lang w:eastAsia="sv-SE"/>
            </w:rPr>
          </w:pPr>
          <w:hyperlink w:anchor="_Toc94889116" w:history="1">
            <w:r w:rsidR="005E3562" w:rsidRPr="008E3D98">
              <w:rPr>
                <w:rStyle w:val="Hyperlnk"/>
                <w:rFonts w:cstheme="minorHAnsi"/>
                <w:noProof/>
              </w:rPr>
              <w:t>Kartläggning och undersökningsmetoder</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_Toc94889116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8</w:t>
            </w:r>
            <w:r w:rsidR="005E3562" w:rsidRPr="008E3D98">
              <w:rPr>
                <w:rFonts w:cstheme="minorHAnsi"/>
                <w:noProof/>
                <w:webHidden/>
              </w:rPr>
              <w:fldChar w:fldCharType="end"/>
            </w:r>
          </w:hyperlink>
        </w:p>
        <w:p w14:paraId="023D3FE7" w14:textId="473F5EC7" w:rsidR="005E3562" w:rsidRPr="008E3D98" w:rsidRDefault="000C4204" w:rsidP="005E3562">
          <w:pPr>
            <w:pStyle w:val="Innehll2"/>
            <w:tabs>
              <w:tab w:val="right" w:leader="dot" w:pos="7360"/>
            </w:tabs>
            <w:rPr>
              <w:rFonts w:cstheme="minorHAnsi"/>
              <w:noProof/>
              <w:sz w:val="22"/>
              <w:szCs w:val="22"/>
              <w:lang w:eastAsia="sv-SE"/>
            </w:rPr>
          </w:pPr>
          <w:hyperlink w:anchor="_Toc94889117" w:history="1">
            <w:r w:rsidR="002F6D82">
              <w:rPr>
                <w:rStyle w:val="Hyperlnk"/>
                <w:rFonts w:cstheme="minorHAnsi"/>
                <w:noProof/>
              </w:rPr>
              <w:t>S</w:t>
            </w:r>
            <w:r w:rsidR="005E3562" w:rsidRPr="008E3D98">
              <w:rPr>
                <w:rStyle w:val="Hyperlnk"/>
                <w:rFonts w:cstheme="minorHAnsi"/>
                <w:noProof/>
              </w:rPr>
              <w:t>kolans rutiner för att anmäla, utreda och åtgärda när elev kränkts eller utsatts för trakasserier av andra elever</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_Toc94889117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10</w:t>
            </w:r>
            <w:r w:rsidR="005E3562" w:rsidRPr="008E3D98">
              <w:rPr>
                <w:rFonts w:cstheme="minorHAnsi"/>
                <w:noProof/>
                <w:webHidden/>
              </w:rPr>
              <w:fldChar w:fldCharType="end"/>
            </w:r>
          </w:hyperlink>
        </w:p>
        <w:p w14:paraId="02C93D3D" w14:textId="28A346A6" w:rsidR="005E3562" w:rsidRPr="008E3D98" w:rsidRDefault="000C4204" w:rsidP="005E3562">
          <w:pPr>
            <w:pStyle w:val="Innehll2"/>
            <w:tabs>
              <w:tab w:val="right" w:leader="dot" w:pos="7360"/>
            </w:tabs>
            <w:rPr>
              <w:rFonts w:cstheme="minorHAnsi"/>
              <w:noProof/>
              <w:sz w:val="22"/>
              <w:szCs w:val="22"/>
              <w:lang w:eastAsia="sv-SE"/>
            </w:rPr>
          </w:pPr>
          <w:hyperlink w:anchor="_Toc94889118" w:history="1">
            <w:r w:rsidR="002F6D82">
              <w:rPr>
                <w:rStyle w:val="Hyperlnk"/>
                <w:rFonts w:cstheme="minorHAnsi"/>
                <w:noProof/>
              </w:rPr>
              <w:t>S</w:t>
            </w:r>
            <w:r w:rsidR="005E3562" w:rsidRPr="008E3D98">
              <w:rPr>
                <w:rStyle w:val="Hyperlnk"/>
                <w:rFonts w:cstheme="minorHAnsi"/>
                <w:noProof/>
              </w:rPr>
              <w:t>kolans rutiner för att anmäla, utreda och åtgärda när elev har utsatts för kränkande behandling, trakasserier eller diskriminering av personal</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_Toc94889118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10</w:t>
            </w:r>
            <w:r w:rsidR="005E3562" w:rsidRPr="008E3D98">
              <w:rPr>
                <w:rFonts w:cstheme="minorHAnsi"/>
                <w:noProof/>
                <w:webHidden/>
              </w:rPr>
              <w:fldChar w:fldCharType="end"/>
            </w:r>
          </w:hyperlink>
        </w:p>
        <w:p w14:paraId="7D3F091A" w14:textId="3B23C911" w:rsidR="005E3562" w:rsidRPr="008E3D98" w:rsidRDefault="000C4204" w:rsidP="005E3562">
          <w:pPr>
            <w:pStyle w:val="Innehll1"/>
            <w:tabs>
              <w:tab w:val="right" w:leader="dot" w:pos="7360"/>
            </w:tabs>
            <w:rPr>
              <w:rFonts w:cstheme="minorHAnsi"/>
              <w:noProof/>
              <w:sz w:val="22"/>
              <w:szCs w:val="22"/>
              <w:lang w:eastAsia="sv-SE"/>
            </w:rPr>
          </w:pPr>
          <w:hyperlink w:anchor="_Toc94889119" w:history="1">
            <w:r w:rsidR="005E3562" w:rsidRPr="008E3D98">
              <w:rPr>
                <w:rStyle w:val="Hyperlnk"/>
                <w:rFonts w:cstheme="minorHAnsi"/>
                <w:noProof/>
              </w:rPr>
              <w:t>Vad är en kränkning egentligen?</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_Toc94889119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11</w:t>
            </w:r>
            <w:r w:rsidR="005E3562" w:rsidRPr="008E3D98">
              <w:rPr>
                <w:rFonts w:cstheme="minorHAnsi"/>
                <w:noProof/>
                <w:webHidden/>
              </w:rPr>
              <w:fldChar w:fldCharType="end"/>
            </w:r>
          </w:hyperlink>
        </w:p>
        <w:p w14:paraId="764D2745" w14:textId="096CD3F5" w:rsidR="005E3562" w:rsidRPr="008E3D98" w:rsidRDefault="000C4204" w:rsidP="005E3562">
          <w:pPr>
            <w:pStyle w:val="Innehll1"/>
            <w:tabs>
              <w:tab w:val="right" w:leader="dot" w:pos="7360"/>
            </w:tabs>
            <w:rPr>
              <w:rFonts w:cstheme="minorHAnsi"/>
              <w:noProof/>
              <w:sz w:val="22"/>
              <w:szCs w:val="22"/>
              <w:lang w:eastAsia="sv-SE"/>
            </w:rPr>
          </w:pPr>
          <w:hyperlink w:anchor="_Toc94889120" w:history="1">
            <w:r w:rsidR="005E3562" w:rsidRPr="008E3D98">
              <w:rPr>
                <w:rStyle w:val="Hyperlnk"/>
                <w:rFonts w:cstheme="minorHAnsi"/>
                <w:noProof/>
              </w:rPr>
              <w:t>Viktigt att komma ihåg!</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_Toc94889120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11</w:t>
            </w:r>
            <w:r w:rsidR="005E3562" w:rsidRPr="008E3D98">
              <w:rPr>
                <w:rFonts w:cstheme="minorHAnsi"/>
                <w:noProof/>
                <w:webHidden/>
              </w:rPr>
              <w:fldChar w:fldCharType="end"/>
            </w:r>
          </w:hyperlink>
        </w:p>
        <w:p w14:paraId="08E86BF2" w14:textId="7DE7A344" w:rsidR="005E3562" w:rsidRPr="008E3D98" w:rsidRDefault="000C4204" w:rsidP="005E3562">
          <w:pPr>
            <w:pStyle w:val="Innehll1"/>
            <w:tabs>
              <w:tab w:val="right" w:leader="dot" w:pos="7360"/>
            </w:tabs>
            <w:rPr>
              <w:rFonts w:cstheme="minorHAnsi"/>
              <w:noProof/>
              <w:sz w:val="22"/>
              <w:szCs w:val="22"/>
              <w:lang w:eastAsia="sv-SE"/>
            </w:rPr>
          </w:pPr>
          <w:hyperlink w:anchor="_Toc94889121" w:history="1">
            <w:r w:rsidR="005E3562" w:rsidRPr="008E3D98">
              <w:rPr>
                <w:rStyle w:val="Hyperlnk"/>
                <w:rFonts w:cstheme="minorHAnsi"/>
                <w:noProof/>
              </w:rPr>
              <w:t>Riktlinjer och rutiner för att förhindra trakasserier och sexuella trakasserier</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_Toc94889121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12</w:t>
            </w:r>
            <w:r w:rsidR="005E3562" w:rsidRPr="008E3D98">
              <w:rPr>
                <w:rFonts w:cstheme="minorHAnsi"/>
                <w:noProof/>
                <w:webHidden/>
              </w:rPr>
              <w:fldChar w:fldCharType="end"/>
            </w:r>
          </w:hyperlink>
        </w:p>
        <w:p w14:paraId="5781C95A" w14:textId="5CB31AE4" w:rsidR="005E3562" w:rsidRPr="008E3D98" w:rsidRDefault="000C4204" w:rsidP="005E3562">
          <w:pPr>
            <w:pStyle w:val="Innehll1"/>
            <w:tabs>
              <w:tab w:val="right" w:leader="dot" w:pos="7360"/>
            </w:tabs>
            <w:rPr>
              <w:rFonts w:cstheme="minorHAnsi"/>
              <w:noProof/>
              <w:sz w:val="22"/>
              <w:szCs w:val="22"/>
              <w:lang w:eastAsia="sv-SE"/>
            </w:rPr>
          </w:pPr>
          <w:hyperlink w:anchor="_Toc94889122" w:history="1">
            <w:r w:rsidR="005E3562" w:rsidRPr="008E3D98">
              <w:rPr>
                <w:rStyle w:val="Hyperlnk"/>
                <w:rFonts w:cstheme="minorHAnsi"/>
                <w:noProof/>
              </w:rPr>
              <w:t>Redogörelse och utvärdering av förebyggande och främjande arbete 20</w:t>
            </w:r>
            <w:r w:rsidR="00C607E4">
              <w:rPr>
                <w:rStyle w:val="Hyperlnk"/>
                <w:rFonts w:cstheme="minorHAnsi"/>
                <w:noProof/>
              </w:rPr>
              <w:t>23/2024</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_Toc94889122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13</w:t>
            </w:r>
            <w:r w:rsidR="005E3562" w:rsidRPr="008E3D98">
              <w:rPr>
                <w:rFonts w:cstheme="minorHAnsi"/>
                <w:noProof/>
                <w:webHidden/>
              </w:rPr>
              <w:fldChar w:fldCharType="end"/>
            </w:r>
          </w:hyperlink>
        </w:p>
        <w:p w14:paraId="29166281" w14:textId="62674478" w:rsidR="005E3562" w:rsidRPr="008E3D98" w:rsidRDefault="000C4204" w:rsidP="005E3562">
          <w:pPr>
            <w:pStyle w:val="Innehll2"/>
            <w:tabs>
              <w:tab w:val="right" w:leader="dot" w:pos="7360"/>
            </w:tabs>
            <w:rPr>
              <w:rFonts w:cstheme="minorHAnsi"/>
              <w:noProof/>
              <w:sz w:val="22"/>
              <w:szCs w:val="22"/>
              <w:lang w:eastAsia="sv-SE"/>
            </w:rPr>
          </w:pPr>
          <w:hyperlink w:anchor="_Toc94889123" w:history="1">
            <w:r w:rsidR="005E3562" w:rsidRPr="008E3D98">
              <w:rPr>
                <w:rStyle w:val="Hyperlnk"/>
                <w:rFonts w:cstheme="minorHAnsi"/>
                <w:noProof/>
              </w:rPr>
              <w:t>Förebyggande insatser</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_Toc94889123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13</w:t>
            </w:r>
            <w:r w:rsidR="005E3562" w:rsidRPr="008E3D98">
              <w:rPr>
                <w:rFonts w:cstheme="minorHAnsi"/>
                <w:noProof/>
                <w:webHidden/>
              </w:rPr>
              <w:fldChar w:fldCharType="end"/>
            </w:r>
          </w:hyperlink>
        </w:p>
        <w:p w14:paraId="5ACDBC6A" w14:textId="453A18DE" w:rsidR="005E3562" w:rsidRPr="008E3D98" w:rsidRDefault="000C4204" w:rsidP="005E3562">
          <w:pPr>
            <w:pStyle w:val="Innehll2"/>
            <w:tabs>
              <w:tab w:val="right" w:leader="dot" w:pos="7360"/>
            </w:tabs>
            <w:rPr>
              <w:rFonts w:cstheme="minorHAnsi"/>
              <w:noProof/>
              <w:sz w:val="22"/>
              <w:szCs w:val="22"/>
              <w:lang w:eastAsia="sv-SE"/>
            </w:rPr>
          </w:pPr>
          <w:hyperlink w:anchor="_Toc94889124" w:history="1">
            <w:r w:rsidR="005E3562" w:rsidRPr="008E3D98">
              <w:rPr>
                <w:rStyle w:val="Hyperlnk"/>
                <w:rFonts w:cstheme="minorHAnsi"/>
                <w:noProof/>
              </w:rPr>
              <w:t>Främjande insatser</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_Toc94889124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14</w:t>
            </w:r>
            <w:r w:rsidR="005E3562" w:rsidRPr="008E3D98">
              <w:rPr>
                <w:rFonts w:cstheme="minorHAnsi"/>
                <w:noProof/>
                <w:webHidden/>
              </w:rPr>
              <w:fldChar w:fldCharType="end"/>
            </w:r>
          </w:hyperlink>
        </w:p>
        <w:p w14:paraId="21C20846" w14:textId="78F9F2F8" w:rsidR="005E3562" w:rsidRPr="008E3D98" w:rsidRDefault="000C4204" w:rsidP="005E3562">
          <w:pPr>
            <w:pStyle w:val="Innehll1"/>
            <w:tabs>
              <w:tab w:val="right" w:leader="dot" w:pos="7360"/>
            </w:tabs>
            <w:rPr>
              <w:rFonts w:cstheme="minorHAnsi"/>
              <w:noProof/>
              <w:sz w:val="22"/>
              <w:szCs w:val="22"/>
              <w:lang w:eastAsia="sv-SE"/>
            </w:rPr>
          </w:pPr>
          <w:hyperlink w:anchor="_Toc94889125" w:history="1">
            <w:r w:rsidR="005E3562" w:rsidRPr="008E3D98">
              <w:rPr>
                <w:rStyle w:val="Hyperlnk"/>
                <w:rFonts w:cstheme="minorHAnsi"/>
                <w:noProof/>
              </w:rPr>
              <w:t>Plan för förebyggande och främjande arbete 20</w:t>
            </w:r>
            <w:r w:rsidR="00C607E4">
              <w:rPr>
                <w:rStyle w:val="Hyperlnk"/>
                <w:rFonts w:cstheme="minorHAnsi"/>
                <w:noProof/>
              </w:rPr>
              <w:t>23/2024</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_Toc94889125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15</w:t>
            </w:r>
            <w:r w:rsidR="005E3562" w:rsidRPr="008E3D98">
              <w:rPr>
                <w:rFonts w:cstheme="minorHAnsi"/>
                <w:noProof/>
                <w:webHidden/>
              </w:rPr>
              <w:fldChar w:fldCharType="end"/>
            </w:r>
          </w:hyperlink>
        </w:p>
        <w:p w14:paraId="2BC43022" w14:textId="7DD2F7AB" w:rsidR="005E3562" w:rsidRPr="008E3D98" w:rsidRDefault="000C4204" w:rsidP="005E3562">
          <w:pPr>
            <w:pStyle w:val="Innehll2"/>
            <w:tabs>
              <w:tab w:val="right" w:leader="dot" w:pos="7360"/>
            </w:tabs>
            <w:rPr>
              <w:rFonts w:cstheme="minorHAnsi"/>
              <w:noProof/>
              <w:sz w:val="22"/>
              <w:szCs w:val="22"/>
              <w:lang w:eastAsia="sv-SE"/>
            </w:rPr>
          </w:pPr>
          <w:hyperlink w:anchor="_Toc94889126" w:history="1">
            <w:r w:rsidR="005E3562" w:rsidRPr="008E3D98">
              <w:rPr>
                <w:rStyle w:val="Hyperlnk"/>
                <w:rFonts w:cstheme="minorHAnsi"/>
                <w:noProof/>
              </w:rPr>
              <w:t>Förebyggande insatser</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_Toc94889126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15</w:t>
            </w:r>
            <w:r w:rsidR="005E3562" w:rsidRPr="008E3D98">
              <w:rPr>
                <w:rFonts w:cstheme="minorHAnsi"/>
                <w:noProof/>
                <w:webHidden/>
              </w:rPr>
              <w:fldChar w:fldCharType="end"/>
            </w:r>
          </w:hyperlink>
        </w:p>
        <w:p w14:paraId="207765DD" w14:textId="09366197" w:rsidR="005E3562" w:rsidRPr="008E3D98" w:rsidRDefault="000C4204" w:rsidP="005E3562">
          <w:pPr>
            <w:pStyle w:val="Innehll2"/>
            <w:tabs>
              <w:tab w:val="right" w:leader="dot" w:pos="7360"/>
            </w:tabs>
            <w:rPr>
              <w:rFonts w:cstheme="minorHAnsi"/>
              <w:noProof/>
              <w:sz w:val="22"/>
              <w:szCs w:val="22"/>
              <w:lang w:eastAsia="sv-SE"/>
            </w:rPr>
          </w:pPr>
          <w:hyperlink w:anchor="_Toc94889127" w:history="1">
            <w:r w:rsidR="005E3562" w:rsidRPr="008E3D98">
              <w:rPr>
                <w:rStyle w:val="Hyperlnk"/>
                <w:rFonts w:cstheme="minorHAnsi"/>
                <w:noProof/>
              </w:rPr>
              <w:t>Främjande insatser</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_Toc94889127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16</w:t>
            </w:r>
            <w:r w:rsidR="005E3562" w:rsidRPr="008E3D98">
              <w:rPr>
                <w:rFonts w:cstheme="minorHAnsi"/>
                <w:noProof/>
                <w:webHidden/>
              </w:rPr>
              <w:fldChar w:fldCharType="end"/>
            </w:r>
          </w:hyperlink>
        </w:p>
        <w:p w14:paraId="1F8B9D23" w14:textId="733AF821" w:rsidR="005E3562" w:rsidRPr="008E3D98" w:rsidRDefault="000C4204" w:rsidP="005E3562">
          <w:pPr>
            <w:pStyle w:val="Innehll1"/>
            <w:tabs>
              <w:tab w:val="right" w:leader="dot" w:pos="7360"/>
            </w:tabs>
            <w:rPr>
              <w:rFonts w:cstheme="minorHAnsi"/>
              <w:noProof/>
              <w:sz w:val="22"/>
              <w:szCs w:val="22"/>
              <w:lang w:eastAsia="sv-SE"/>
            </w:rPr>
          </w:pPr>
          <w:hyperlink w:anchor="_Toc94889128" w:history="1">
            <w:r w:rsidR="005E3562" w:rsidRPr="008E3D98">
              <w:rPr>
                <w:rStyle w:val="Hyperlnk"/>
                <w:rFonts w:cstheme="minorHAnsi"/>
                <w:noProof/>
              </w:rPr>
              <w:t>Ansvariga och kontaktuppgifter</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_Toc94889128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20</w:t>
            </w:r>
            <w:r w:rsidR="005E3562" w:rsidRPr="008E3D98">
              <w:rPr>
                <w:rFonts w:cstheme="minorHAnsi"/>
                <w:noProof/>
                <w:webHidden/>
              </w:rPr>
              <w:fldChar w:fldCharType="end"/>
            </w:r>
          </w:hyperlink>
        </w:p>
        <w:p w14:paraId="4A1816FD" w14:textId="235A3D73" w:rsidR="005E3562" w:rsidRPr="008E3D98" w:rsidRDefault="000C4204" w:rsidP="005E3562">
          <w:pPr>
            <w:pStyle w:val="Innehll1"/>
            <w:tabs>
              <w:tab w:val="right" w:leader="dot" w:pos="7360"/>
            </w:tabs>
            <w:rPr>
              <w:rFonts w:cstheme="minorHAnsi"/>
              <w:noProof/>
              <w:sz w:val="22"/>
              <w:szCs w:val="22"/>
              <w:lang w:eastAsia="sv-SE"/>
            </w:rPr>
          </w:pPr>
          <w:hyperlink w:anchor="_Toc94889129" w:history="1">
            <w:r w:rsidR="005E3562" w:rsidRPr="008E3D98">
              <w:rPr>
                <w:rStyle w:val="Hyperlnk"/>
                <w:rFonts w:cstheme="minorHAnsi"/>
                <w:noProof/>
              </w:rPr>
              <w:t>Samverkan med elever och medarbetare</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_Toc94889129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20</w:t>
            </w:r>
            <w:r w:rsidR="005E3562" w:rsidRPr="008E3D98">
              <w:rPr>
                <w:rFonts w:cstheme="minorHAnsi"/>
                <w:noProof/>
                <w:webHidden/>
              </w:rPr>
              <w:fldChar w:fldCharType="end"/>
            </w:r>
          </w:hyperlink>
        </w:p>
        <w:p w14:paraId="1936C87F" w14:textId="4F9D2A5F" w:rsidR="005E3562" w:rsidRPr="008E3D98" w:rsidRDefault="000C4204" w:rsidP="005E3562">
          <w:pPr>
            <w:pStyle w:val="Innehll1"/>
            <w:tabs>
              <w:tab w:val="right" w:leader="dot" w:pos="7360"/>
            </w:tabs>
            <w:rPr>
              <w:rFonts w:cstheme="minorHAnsi"/>
              <w:noProof/>
              <w:sz w:val="22"/>
              <w:szCs w:val="22"/>
              <w:lang w:eastAsia="sv-SE"/>
            </w:rPr>
          </w:pPr>
          <w:hyperlink w:anchor="_Toc94889130" w:history="1">
            <w:r w:rsidR="005E3562" w:rsidRPr="008E3D98">
              <w:rPr>
                <w:rStyle w:val="Hyperlnk"/>
                <w:rFonts w:cstheme="minorHAnsi"/>
                <w:noProof/>
              </w:rPr>
              <w:t>Begrepp och definitioner</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_Toc94889130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21</w:t>
            </w:r>
            <w:r w:rsidR="005E3562" w:rsidRPr="008E3D98">
              <w:rPr>
                <w:rFonts w:cstheme="minorHAnsi"/>
                <w:noProof/>
                <w:webHidden/>
              </w:rPr>
              <w:fldChar w:fldCharType="end"/>
            </w:r>
          </w:hyperlink>
        </w:p>
        <w:p w14:paraId="65B668C8" w14:textId="5BDF0C5F" w:rsidR="005E3562" w:rsidRPr="008E3D98" w:rsidRDefault="000C4204" w:rsidP="005E3562">
          <w:pPr>
            <w:pStyle w:val="Innehll3"/>
            <w:tabs>
              <w:tab w:val="right" w:leader="dot" w:pos="7360"/>
            </w:tabs>
            <w:rPr>
              <w:rFonts w:cstheme="minorHAnsi"/>
              <w:noProof/>
              <w:sz w:val="22"/>
              <w:szCs w:val="22"/>
              <w:lang w:eastAsia="sv-SE"/>
            </w:rPr>
          </w:pPr>
          <w:hyperlink w:anchor="_Toc94889131" w:history="1">
            <w:r w:rsidR="005E3562" w:rsidRPr="008E3D98">
              <w:rPr>
                <w:rStyle w:val="Hyperlnk"/>
                <w:rFonts w:cstheme="minorHAnsi"/>
                <w:noProof/>
              </w:rPr>
              <w:t>Diskrimineringslagen 1 kap. 5 § definierar diskrimineringsgrunderna på följande vis:</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_Toc94889131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22</w:t>
            </w:r>
            <w:r w:rsidR="005E3562" w:rsidRPr="008E3D98">
              <w:rPr>
                <w:rFonts w:cstheme="minorHAnsi"/>
                <w:noProof/>
                <w:webHidden/>
              </w:rPr>
              <w:fldChar w:fldCharType="end"/>
            </w:r>
          </w:hyperlink>
        </w:p>
        <w:p w14:paraId="21DEA6C9" w14:textId="3D793E1D" w:rsidR="005E3562" w:rsidRPr="008E3D98" w:rsidRDefault="000C4204" w:rsidP="005E3562">
          <w:pPr>
            <w:pStyle w:val="Innehll1"/>
            <w:tabs>
              <w:tab w:val="right" w:leader="dot" w:pos="7360"/>
            </w:tabs>
            <w:rPr>
              <w:rFonts w:cstheme="minorHAnsi"/>
              <w:noProof/>
              <w:sz w:val="22"/>
              <w:szCs w:val="22"/>
              <w:lang w:eastAsia="sv-SE"/>
            </w:rPr>
          </w:pPr>
          <w:hyperlink w:anchor="_Toc94889132" w:history="1">
            <w:r w:rsidR="005E3562" w:rsidRPr="008E3D98">
              <w:rPr>
                <w:rStyle w:val="Hyperlnk"/>
                <w:rFonts w:cstheme="minorHAnsi"/>
                <w:noProof/>
              </w:rPr>
              <w:t>Länkar för vidare läsning</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_Toc94889132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23</w:t>
            </w:r>
            <w:r w:rsidR="005E3562" w:rsidRPr="008E3D98">
              <w:rPr>
                <w:rFonts w:cstheme="minorHAnsi"/>
                <w:noProof/>
                <w:webHidden/>
              </w:rPr>
              <w:fldChar w:fldCharType="end"/>
            </w:r>
          </w:hyperlink>
        </w:p>
        <w:p w14:paraId="75B13699" w14:textId="07C96086" w:rsidR="005E3562" w:rsidRPr="008E3D98" w:rsidRDefault="000C4204" w:rsidP="005E3562">
          <w:pPr>
            <w:pStyle w:val="Innehll2"/>
            <w:tabs>
              <w:tab w:val="right" w:leader="dot" w:pos="7360"/>
            </w:tabs>
            <w:rPr>
              <w:rFonts w:cstheme="minorHAnsi"/>
              <w:noProof/>
              <w:sz w:val="22"/>
              <w:szCs w:val="22"/>
              <w:lang w:eastAsia="sv-SE"/>
            </w:rPr>
          </w:pPr>
          <w:hyperlink w:anchor="_Toc94889133" w:history="1">
            <w:r w:rsidR="005E3562" w:rsidRPr="008E3D98">
              <w:rPr>
                <w:rStyle w:val="Hyperlnk"/>
                <w:rFonts w:cstheme="minorHAnsi"/>
                <w:noProof/>
              </w:rPr>
              <w:t>Lättläst</w:t>
            </w:r>
            <w:r w:rsidR="005E3562" w:rsidRPr="008E3D98">
              <w:rPr>
                <w:rFonts w:cstheme="minorHAnsi"/>
                <w:noProof/>
                <w:webHidden/>
              </w:rPr>
              <w:tab/>
            </w:r>
            <w:r w:rsidR="005E3562" w:rsidRPr="008E3D98">
              <w:rPr>
                <w:rFonts w:cstheme="minorHAnsi"/>
                <w:noProof/>
                <w:webHidden/>
              </w:rPr>
              <w:fldChar w:fldCharType="begin"/>
            </w:r>
            <w:r w:rsidR="005E3562" w:rsidRPr="008E3D98">
              <w:rPr>
                <w:rFonts w:cstheme="minorHAnsi"/>
                <w:noProof/>
                <w:webHidden/>
              </w:rPr>
              <w:instrText xml:space="preserve"> PAGEREF _Toc94889133 \h </w:instrText>
            </w:r>
            <w:r w:rsidR="005E3562" w:rsidRPr="008E3D98">
              <w:rPr>
                <w:rFonts w:cstheme="minorHAnsi"/>
                <w:noProof/>
                <w:webHidden/>
              </w:rPr>
            </w:r>
            <w:r w:rsidR="005E3562" w:rsidRPr="008E3D98">
              <w:rPr>
                <w:rFonts w:cstheme="minorHAnsi"/>
                <w:noProof/>
                <w:webHidden/>
              </w:rPr>
              <w:fldChar w:fldCharType="separate"/>
            </w:r>
            <w:r w:rsidR="0045650A">
              <w:rPr>
                <w:rFonts w:cstheme="minorHAnsi"/>
                <w:noProof/>
                <w:webHidden/>
              </w:rPr>
              <w:t>23</w:t>
            </w:r>
            <w:r w:rsidR="005E3562" w:rsidRPr="008E3D98">
              <w:rPr>
                <w:rFonts w:cstheme="minorHAnsi"/>
                <w:noProof/>
                <w:webHidden/>
              </w:rPr>
              <w:fldChar w:fldCharType="end"/>
            </w:r>
          </w:hyperlink>
        </w:p>
        <w:p w14:paraId="2A8873A9" w14:textId="77777777" w:rsidR="005E3562" w:rsidRPr="008E3D98" w:rsidRDefault="005E3562" w:rsidP="005E3562">
          <w:pPr>
            <w:rPr>
              <w:rFonts w:cstheme="minorHAnsi"/>
            </w:rPr>
          </w:pPr>
          <w:r w:rsidRPr="008E3D98">
            <w:rPr>
              <w:rFonts w:cstheme="minorHAnsi"/>
              <w:b/>
              <w:bCs/>
            </w:rPr>
            <w:fldChar w:fldCharType="end"/>
          </w:r>
        </w:p>
      </w:sdtContent>
    </w:sdt>
    <w:p w14:paraId="4FC9D969" w14:textId="77777777" w:rsidR="005E3562" w:rsidRPr="008E3D98" w:rsidRDefault="005E3562" w:rsidP="005E3562">
      <w:pPr>
        <w:rPr>
          <w:rFonts w:cstheme="minorHAnsi"/>
          <w:lang w:eastAsia="sv-SE"/>
        </w:rPr>
      </w:pPr>
    </w:p>
    <w:p w14:paraId="0DA661C5" w14:textId="77777777" w:rsidR="005E3562" w:rsidRPr="008E3D98" w:rsidRDefault="005E3562" w:rsidP="005E3562">
      <w:pPr>
        <w:pStyle w:val="Rubrik1"/>
        <w:rPr>
          <w:rFonts w:asciiTheme="minorHAnsi" w:hAnsiTheme="minorHAnsi" w:cstheme="minorHAnsi"/>
          <w:lang w:eastAsia="sv-SE"/>
        </w:rPr>
      </w:pPr>
      <w:bookmarkStart w:id="2" w:name="_Toc94889111"/>
      <w:r w:rsidRPr="008E3D98">
        <w:rPr>
          <w:rFonts w:asciiTheme="minorHAnsi" w:hAnsiTheme="minorHAnsi" w:cstheme="minorHAnsi"/>
          <w:lang w:eastAsia="sv-SE"/>
        </w:rPr>
        <w:lastRenderedPageBreak/>
        <w:t>Inledning</w:t>
      </w:r>
      <w:bookmarkEnd w:id="2"/>
    </w:p>
    <w:p w14:paraId="43018720" w14:textId="77777777" w:rsidR="005E3562" w:rsidRPr="008E3D98" w:rsidRDefault="005E3562" w:rsidP="005E3562">
      <w:pPr>
        <w:rPr>
          <w:rFonts w:cstheme="minorHAnsi"/>
        </w:rPr>
      </w:pPr>
      <w:r w:rsidRPr="008E3D98">
        <w:rPr>
          <w:rFonts w:cstheme="minorHAnsi"/>
          <w:lang w:eastAsia="sv-SE"/>
        </w:rPr>
        <w:t xml:space="preserve">Alla barn och elever har rätt till en trygg och stimulerande lärmiljö fri från diskriminering, trakasserier och kränkande behandling. </w:t>
      </w:r>
      <w:r w:rsidRPr="008E3D98">
        <w:rPr>
          <w:rFonts w:cstheme="minorHAnsi"/>
        </w:rPr>
        <w:t>Skolans värdegrundsuppdrag beskrivs i både lagstiftning och läroplaner</w:t>
      </w:r>
      <w:r w:rsidRPr="008E3D98">
        <w:rPr>
          <w:rStyle w:val="Slutnotsreferens"/>
          <w:rFonts w:cstheme="minorHAnsi"/>
        </w:rPr>
        <w:endnoteReference w:id="1"/>
      </w:r>
      <w:r w:rsidRPr="008E3D98">
        <w:rPr>
          <w:rFonts w:cstheme="minorHAnsi"/>
        </w:rPr>
        <w:t xml:space="preserve"> och är en del av undervisningspraktiken. Demokratiuppdraget och kunskapsuppdraget går hand i hand. </w:t>
      </w:r>
    </w:p>
    <w:p w14:paraId="060BA996" w14:textId="56AD56B9" w:rsidR="005E3562" w:rsidRPr="008E3D98" w:rsidRDefault="005E3562" w:rsidP="005E3562">
      <w:pPr>
        <w:rPr>
          <w:rFonts w:cstheme="minorHAnsi"/>
        </w:rPr>
      </w:pPr>
      <w:r w:rsidRPr="008E3D98">
        <w:rPr>
          <w:rFonts w:cstheme="minorHAnsi"/>
        </w:rPr>
        <w:t xml:space="preserve">Skolans verksamhet ska vila på demokratisk grund, gynna människors lika värde och arbeta för jämställdhet, solidaritet och förståelse för värdet av kulturell mångfald. Arbetet med trygghet och </w:t>
      </w:r>
      <w:proofErr w:type="spellStart"/>
      <w:r w:rsidRPr="008E3D98">
        <w:rPr>
          <w:rFonts w:cstheme="minorHAnsi"/>
        </w:rPr>
        <w:t>studiero</w:t>
      </w:r>
      <w:proofErr w:type="spellEnd"/>
      <w:r w:rsidRPr="008E3D98">
        <w:rPr>
          <w:rFonts w:cstheme="minorHAnsi"/>
        </w:rPr>
        <w:t xml:space="preserve"> är en central del i skolans systematiska kvalitetsarbete.</w:t>
      </w:r>
    </w:p>
    <w:p w14:paraId="0875900D" w14:textId="77777777" w:rsidR="005E3562" w:rsidRPr="008E3D98" w:rsidRDefault="005E3562" w:rsidP="005E3562">
      <w:pPr>
        <w:pStyle w:val="Rubrik2"/>
        <w:rPr>
          <w:rFonts w:asciiTheme="minorHAnsi" w:hAnsiTheme="minorHAnsi" w:cstheme="minorHAnsi"/>
        </w:rPr>
      </w:pPr>
      <w:bookmarkStart w:id="3" w:name="_Toc94889112"/>
      <w:r w:rsidRPr="008E3D98">
        <w:rPr>
          <w:rFonts w:asciiTheme="minorHAnsi" w:hAnsiTheme="minorHAnsi" w:cstheme="minorHAnsi"/>
        </w:rPr>
        <w:t>Översikt för mål och åtgärder i det främjande och förebyggande arbetet</w:t>
      </w:r>
      <w:bookmarkEnd w:id="3"/>
    </w:p>
    <w:p w14:paraId="2123EAD0" w14:textId="77777777" w:rsidR="005E3562" w:rsidRPr="008E3D98" w:rsidRDefault="005E3562" w:rsidP="005E3562">
      <w:pPr>
        <w:rPr>
          <w:rFonts w:cstheme="minorHAnsi"/>
          <w:lang w:eastAsia="sv-SE"/>
        </w:rPr>
      </w:pPr>
      <w:r w:rsidRPr="008E3D98">
        <w:rPr>
          <w:rFonts w:cstheme="minorHAnsi"/>
          <w:lang w:eastAsia="sv-SE"/>
        </w:rPr>
        <w:t xml:space="preserve">Skolans arbete mot diskriminering och kränkande behandling brukar beskrivas som främjande, förebyggande och åtgärdande.  </w:t>
      </w:r>
    </w:p>
    <w:p w14:paraId="79F3E7DA" w14:textId="77777777" w:rsidR="005E3562" w:rsidRPr="008E3D98" w:rsidRDefault="005E3562" w:rsidP="005E3562">
      <w:pPr>
        <w:rPr>
          <w:rFonts w:cstheme="minorHAnsi"/>
          <w:lang w:eastAsia="sv-SE"/>
        </w:rPr>
      </w:pPr>
      <w:r w:rsidRPr="008E3D98">
        <w:rPr>
          <w:rFonts w:cstheme="minorHAnsi"/>
          <w:i/>
          <w:iCs/>
          <w:lang w:eastAsia="sv-SE"/>
        </w:rPr>
        <w:t>Åtgärdande arbete</w:t>
      </w:r>
      <w:r w:rsidRPr="008E3D98">
        <w:rPr>
          <w:rFonts w:cstheme="minorHAnsi"/>
          <w:lang w:eastAsia="sv-SE"/>
        </w:rPr>
        <w:t xml:space="preserve"> är när något har hänt och måste stoppas och hanteras så det inte sker igen. </w:t>
      </w:r>
    </w:p>
    <w:p w14:paraId="1D12A28A" w14:textId="77777777" w:rsidR="005E3562" w:rsidRPr="008E3D98" w:rsidRDefault="005E3562" w:rsidP="005E3562">
      <w:pPr>
        <w:rPr>
          <w:rFonts w:cstheme="minorHAnsi"/>
          <w:i/>
          <w:iCs/>
        </w:rPr>
      </w:pPr>
      <w:r w:rsidRPr="008E3D98">
        <w:rPr>
          <w:rFonts w:cstheme="minorHAnsi"/>
          <w:i/>
          <w:iCs/>
          <w:lang w:eastAsia="sv-SE"/>
        </w:rPr>
        <w:t>Det förebyggande arbetet</w:t>
      </w:r>
      <w:r w:rsidRPr="008E3D98">
        <w:rPr>
          <w:rFonts w:cstheme="minorHAnsi"/>
          <w:lang w:eastAsia="sv-SE"/>
        </w:rPr>
        <w:t xml:space="preserve"> i skolan syftar till att förhindra kränkningar och trakasserier innan det sker. </w:t>
      </w:r>
      <w:r w:rsidRPr="008E3D98">
        <w:rPr>
          <w:rFonts w:cstheme="minorHAnsi"/>
        </w:rPr>
        <w:t xml:space="preserve"> Det görs bland annat genom att kartlägga och identifiera de risker som kan finnas för kränkande behandling och </w:t>
      </w:r>
      <w:r w:rsidRPr="008E3D98">
        <w:rPr>
          <w:rFonts w:cstheme="minorHAnsi"/>
          <w:i/>
          <w:iCs/>
        </w:rPr>
        <w:t>diskriminering i den egna verksamheten.</w:t>
      </w:r>
    </w:p>
    <w:p w14:paraId="6EF243D9" w14:textId="77777777" w:rsidR="005E3562" w:rsidRPr="008E3D98" w:rsidRDefault="005E3562" w:rsidP="005E3562">
      <w:pPr>
        <w:rPr>
          <w:rFonts w:cstheme="minorHAnsi"/>
          <w:lang w:eastAsia="sv-SE"/>
        </w:rPr>
      </w:pPr>
      <w:r w:rsidRPr="008E3D98">
        <w:rPr>
          <w:rFonts w:cstheme="minorHAnsi"/>
          <w:i/>
          <w:iCs/>
          <w:lang w:eastAsia="sv-SE"/>
        </w:rPr>
        <w:t>Det främjande arbetet</w:t>
      </w:r>
      <w:r w:rsidRPr="008E3D98">
        <w:rPr>
          <w:rFonts w:cstheme="minorHAnsi"/>
          <w:lang w:eastAsia="sv-SE"/>
        </w:rPr>
        <w:t xml:space="preserve"> skiljer sig från det förebyggande, genom att det ska genomsyra skolans aktiviteter oavsett hur mycket eller </w:t>
      </w:r>
      <w:proofErr w:type="gramStart"/>
      <w:r w:rsidRPr="008E3D98">
        <w:rPr>
          <w:rFonts w:cstheme="minorHAnsi"/>
          <w:lang w:eastAsia="sv-SE"/>
        </w:rPr>
        <w:t>lite problem</w:t>
      </w:r>
      <w:proofErr w:type="gramEnd"/>
      <w:r w:rsidRPr="008E3D98">
        <w:rPr>
          <w:rFonts w:cstheme="minorHAnsi"/>
          <w:lang w:eastAsia="sv-SE"/>
        </w:rPr>
        <w:t xml:space="preserve"> som finns med kränkningar och trakasserier. Det är en del av skolans värdegrund och demokratiuppdrag och pågår hela tiden utan förekommen anledning</w:t>
      </w:r>
      <w:r w:rsidRPr="008E3D98">
        <w:rPr>
          <w:rStyle w:val="Slutnotsreferens"/>
          <w:rFonts w:cstheme="minorHAnsi"/>
          <w:lang w:eastAsia="sv-SE"/>
        </w:rPr>
        <w:endnoteReference w:id="2"/>
      </w:r>
      <w:r w:rsidRPr="008E3D98">
        <w:rPr>
          <w:rFonts w:cstheme="minorHAnsi"/>
          <w:lang w:eastAsia="sv-SE"/>
        </w:rPr>
        <w:t xml:space="preserve">. </w:t>
      </w:r>
    </w:p>
    <w:p w14:paraId="5F21D31E" w14:textId="77777777" w:rsidR="005E3562" w:rsidRPr="008E3D98" w:rsidRDefault="005E3562" w:rsidP="005E3562">
      <w:pPr>
        <w:pStyle w:val="Rubrik3"/>
        <w:rPr>
          <w:rFonts w:asciiTheme="minorHAnsi" w:hAnsiTheme="minorHAnsi" w:cstheme="minorHAnsi"/>
        </w:rPr>
      </w:pPr>
      <w:bookmarkStart w:id="4" w:name="_Toc94889113"/>
      <w:r w:rsidRPr="008E3D98">
        <w:rPr>
          <w:rFonts w:asciiTheme="minorHAnsi" w:hAnsiTheme="minorHAnsi" w:cstheme="minorHAnsi"/>
        </w:rPr>
        <w:t>Grunden i skolans arbete med aktiva åtgärder</w:t>
      </w:r>
      <w:bookmarkEnd w:id="4"/>
    </w:p>
    <w:p w14:paraId="2FAD0655" w14:textId="77777777" w:rsidR="005E3562" w:rsidRPr="008E3D98" w:rsidRDefault="005E3562" w:rsidP="005E3562">
      <w:pPr>
        <w:rPr>
          <w:rFonts w:cstheme="minorHAnsi"/>
          <w:lang w:eastAsia="sv-SE"/>
        </w:rPr>
      </w:pPr>
      <w:r w:rsidRPr="008E3D98">
        <w:rPr>
          <w:rFonts w:cstheme="minorHAnsi"/>
          <w:lang w:eastAsia="sv-SE"/>
        </w:rPr>
        <w:t xml:space="preserve">Både diskrimineringslagen och skollagen ställer krav på att skolan ska arbeta med aktiva åtgärder mot kränkande behandling och diskriminering, men skiljer sig i kraven på hur detta ska dokumenteras. Enligt skollagen ska en plan tas fram varje år mot kränkande behandling. Enligt diskrimineringslagen ska skolan dokumentera sina aktiva åtgärder löpande. </w:t>
      </w:r>
    </w:p>
    <w:p w14:paraId="1BD8BBF4" w14:textId="2334F1FF" w:rsidR="005E3562" w:rsidRPr="008E3D98" w:rsidRDefault="005E3562" w:rsidP="005E3562">
      <w:pPr>
        <w:rPr>
          <w:rFonts w:cstheme="minorHAnsi"/>
          <w:lang w:eastAsia="sv-SE"/>
        </w:rPr>
      </w:pPr>
      <w:r w:rsidRPr="008E3D98">
        <w:rPr>
          <w:rFonts w:cstheme="minorHAnsi"/>
        </w:rPr>
        <w:t>Alla skolor ska enligt Diskrimineringslagen (3 kap. 16</w:t>
      </w:r>
      <w:r w:rsidR="00A6474D">
        <w:rPr>
          <w:rFonts w:cstheme="minorHAnsi"/>
        </w:rPr>
        <w:t xml:space="preserve"> </w:t>
      </w:r>
      <w:r w:rsidRPr="008E3D98">
        <w:rPr>
          <w:rFonts w:cstheme="minorHAnsi"/>
        </w:rPr>
        <w:t>-</w:t>
      </w:r>
      <w:r w:rsidR="00A6474D">
        <w:rPr>
          <w:rFonts w:cstheme="minorHAnsi"/>
        </w:rPr>
        <w:t xml:space="preserve"> </w:t>
      </w:r>
      <w:r w:rsidRPr="008E3D98">
        <w:rPr>
          <w:rFonts w:cstheme="minorHAnsi"/>
        </w:rPr>
        <w:t xml:space="preserve">20 §§) arbeta med aktiva åtgärder för att motverka diskriminering och främja lika rättigheter och möjligheter för barn och elever. Det är ett </w:t>
      </w:r>
      <w:r w:rsidRPr="008E3D98">
        <w:rPr>
          <w:rFonts w:cstheme="minorHAnsi"/>
          <w:lang w:eastAsia="sv-SE"/>
        </w:rPr>
        <w:t xml:space="preserve">omfattande arbete som inte helt kan fångas i en plan. Om du vill veta mer specifikt hur vår skola arbetar </w:t>
      </w:r>
      <w:r w:rsidRPr="008E3D98">
        <w:rPr>
          <w:rFonts w:cstheme="minorHAnsi"/>
          <w:lang w:eastAsia="sv-SE"/>
        </w:rPr>
        <w:lastRenderedPageBreak/>
        <w:t>förebyggande och främjande kan du läsa redogörelsen av det föregående årets arbete samt vad vår plan är för kommande läsår.</w:t>
      </w:r>
    </w:p>
    <w:p w14:paraId="64AF47A5" w14:textId="77777777" w:rsidR="005E3562" w:rsidRPr="008E3D98" w:rsidRDefault="005E3562" w:rsidP="005E3562">
      <w:pPr>
        <w:rPr>
          <w:rFonts w:cstheme="minorHAnsi"/>
        </w:rPr>
      </w:pPr>
      <w:r w:rsidRPr="008E3D98">
        <w:rPr>
          <w:rFonts w:cstheme="minorHAnsi"/>
        </w:rPr>
        <w:t xml:space="preserve">Nedan ges en beskrivning av vad aktiva åtgärder innebär och ger en översikt av grundstrukturen i skolornas förebyggande arbete både mot kränkande behandling och diskriminering. </w:t>
      </w:r>
    </w:p>
    <w:p w14:paraId="335C7423" w14:textId="77777777" w:rsidR="005E3562" w:rsidRPr="008E3D98" w:rsidRDefault="005E3562" w:rsidP="005E3562">
      <w:pPr>
        <w:pStyle w:val="Rubrik3"/>
        <w:rPr>
          <w:rFonts w:asciiTheme="minorHAnsi" w:hAnsiTheme="minorHAnsi" w:cstheme="minorHAnsi"/>
        </w:rPr>
      </w:pPr>
      <w:bookmarkStart w:id="5" w:name="_Toc94889114"/>
      <w:r w:rsidRPr="008E3D98">
        <w:rPr>
          <w:rFonts w:asciiTheme="minorHAnsi" w:hAnsiTheme="minorHAnsi" w:cstheme="minorHAnsi"/>
        </w:rPr>
        <w:t>Aktiva åtgärder i fyra steg</w:t>
      </w:r>
      <w:bookmarkEnd w:id="5"/>
    </w:p>
    <w:p w14:paraId="7CE02B78" w14:textId="77777777" w:rsidR="005E3562" w:rsidRPr="008E3D98" w:rsidRDefault="005E3562" w:rsidP="005E3562">
      <w:pPr>
        <w:spacing w:line="240" w:lineRule="auto"/>
        <w:rPr>
          <w:rFonts w:cstheme="minorHAnsi"/>
        </w:rPr>
      </w:pPr>
      <w:r w:rsidRPr="008E3D98">
        <w:rPr>
          <w:rFonts w:cstheme="minorHAnsi"/>
        </w:rPr>
        <w:t>Aktiva åtgärder ska bedrivas systematiskt i fyra steg. Dessa steg är en ständigt pågående process och har direkt bäring för Planen mot diskriminering och kränkande behandling.</w:t>
      </w:r>
    </w:p>
    <w:p w14:paraId="3EF082BF" w14:textId="77777777" w:rsidR="005E3562" w:rsidRPr="008E3D98" w:rsidRDefault="005E3562" w:rsidP="005E3562">
      <w:pPr>
        <w:pStyle w:val="Nummerlista"/>
        <w:rPr>
          <w:rFonts w:cstheme="minorHAnsi"/>
        </w:rPr>
      </w:pPr>
      <w:r w:rsidRPr="008E3D98">
        <w:rPr>
          <w:rFonts w:cstheme="minorHAnsi"/>
        </w:rPr>
        <w:t>Undersöka och kartlägga</w:t>
      </w:r>
    </w:p>
    <w:p w14:paraId="2BD49F72" w14:textId="77777777" w:rsidR="005E3562" w:rsidRPr="008E3D98" w:rsidRDefault="005E3562" w:rsidP="005E3562">
      <w:pPr>
        <w:pStyle w:val="Nummerlista"/>
        <w:rPr>
          <w:rFonts w:cstheme="minorHAnsi"/>
        </w:rPr>
      </w:pPr>
      <w:r w:rsidRPr="008E3D98">
        <w:rPr>
          <w:rFonts w:cstheme="minorHAnsi"/>
        </w:rPr>
        <w:t>Analysera</w:t>
      </w:r>
    </w:p>
    <w:p w14:paraId="16F5ABE3" w14:textId="77777777" w:rsidR="005E3562" w:rsidRPr="008E3D98" w:rsidRDefault="005E3562" w:rsidP="005E3562">
      <w:pPr>
        <w:pStyle w:val="Nummerlista"/>
        <w:rPr>
          <w:rFonts w:cstheme="minorHAnsi"/>
        </w:rPr>
      </w:pPr>
      <w:r w:rsidRPr="008E3D98">
        <w:rPr>
          <w:rFonts w:cstheme="minorHAnsi"/>
        </w:rPr>
        <w:t xml:space="preserve">Åtgärda (inklusive tidsplanering) </w:t>
      </w:r>
    </w:p>
    <w:p w14:paraId="69CFE447" w14:textId="77777777" w:rsidR="005E3562" w:rsidRPr="008E3D98" w:rsidRDefault="005E3562" w:rsidP="005E3562">
      <w:pPr>
        <w:pStyle w:val="Nummerlista"/>
        <w:rPr>
          <w:rFonts w:cstheme="minorHAnsi"/>
        </w:rPr>
      </w:pPr>
      <w:r w:rsidRPr="008E3D98">
        <w:rPr>
          <w:rFonts w:cstheme="minorHAnsi"/>
        </w:rPr>
        <w:t xml:space="preserve">Följa upp och utvärdera. </w:t>
      </w:r>
    </w:p>
    <w:p w14:paraId="67755633" w14:textId="77777777" w:rsidR="005E3562" w:rsidRPr="008E3D98" w:rsidRDefault="005E3562" w:rsidP="005E3562">
      <w:pPr>
        <w:pStyle w:val="Nummerlista"/>
        <w:numPr>
          <w:ilvl w:val="0"/>
          <w:numId w:val="0"/>
        </w:numPr>
        <w:ind w:left="360"/>
        <w:rPr>
          <w:rFonts w:cstheme="minorHAnsi"/>
        </w:rPr>
      </w:pPr>
    </w:p>
    <w:p w14:paraId="1B78DDA3" w14:textId="77777777" w:rsidR="005E3562" w:rsidRPr="008E3D98" w:rsidRDefault="005E3562" w:rsidP="005E3562">
      <w:pPr>
        <w:pStyle w:val="Normalwebb"/>
        <w:numPr>
          <w:ilvl w:val="0"/>
          <w:numId w:val="5"/>
        </w:numPr>
        <w:spacing w:line="240" w:lineRule="auto"/>
        <w:rPr>
          <w:rFonts w:eastAsia="Times New Roman" w:cstheme="minorHAnsi"/>
          <w:sz w:val="24"/>
          <w:szCs w:val="24"/>
          <w:lang w:val="sv-SE" w:eastAsia="sv-SE"/>
        </w:rPr>
      </w:pPr>
      <w:r w:rsidRPr="008E3D98">
        <w:rPr>
          <w:rFonts w:cstheme="minorHAnsi"/>
          <w:sz w:val="24"/>
          <w:szCs w:val="24"/>
          <w:lang w:val="sv-SE" w:eastAsia="sv-SE"/>
        </w:rPr>
        <w:t xml:space="preserve">Risker för diskriminering, repressalier (bestraffning) och andra hinder för lika rättigheter och möjligheter ska enligt diskrimineringslagen undersökas och omfatta samtliga sju diskrimineringsgrunder. Hur vår skola arbetar undersökande och kartläggande beskrivs under en egen rubrik i planen. </w:t>
      </w:r>
    </w:p>
    <w:p w14:paraId="06DB7A67" w14:textId="77777777" w:rsidR="005E3562" w:rsidRPr="008E3D98" w:rsidRDefault="005E3562" w:rsidP="005E3562">
      <w:pPr>
        <w:pStyle w:val="Liststycke"/>
        <w:numPr>
          <w:ilvl w:val="0"/>
          <w:numId w:val="5"/>
        </w:numPr>
        <w:rPr>
          <w:rFonts w:cstheme="minorHAnsi"/>
          <w:lang w:eastAsia="sv-SE"/>
        </w:rPr>
      </w:pPr>
      <w:r w:rsidRPr="008E3D98">
        <w:rPr>
          <w:rFonts w:cstheme="minorHAnsi"/>
          <w:lang w:eastAsia="sv-SE"/>
        </w:rPr>
        <w:t>I redovisningen för föregående år sammanfattas de risker och hinder som identifierats både för diskriminering och kränkande behandling. Orsakerna bakom dessa risker och hinder analyseras för att kunna ta fram konkreta åtgärder.</w:t>
      </w:r>
    </w:p>
    <w:p w14:paraId="2CF38022" w14:textId="77777777" w:rsidR="005E3562" w:rsidRPr="008E3D98" w:rsidRDefault="005E3562" w:rsidP="005E3562">
      <w:pPr>
        <w:pStyle w:val="Liststycke"/>
        <w:rPr>
          <w:rFonts w:cstheme="minorHAnsi"/>
          <w:lang w:eastAsia="sv-SE"/>
        </w:rPr>
      </w:pPr>
    </w:p>
    <w:p w14:paraId="14877378" w14:textId="77777777" w:rsidR="005E3562" w:rsidRPr="008E3D98" w:rsidRDefault="005E3562" w:rsidP="005E3562">
      <w:pPr>
        <w:pStyle w:val="Liststycke"/>
        <w:numPr>
          <w:ilvl w:val="0"/>
          <w:numId w:val="5"/>
        </w:numPr>
        <w:rPr>
          <w:rFonts w:cstheme="minorHAnsi"/>
          <w:lang w:eastAsia="sv-SE"/>
        </w:rPr>
      </w:pPr>
      <w:r w:rsidRPr="008E3D98">
        <w:rPr>
          <w:rFonts w:cstheme="minorHAnsi"/>
          <w:lang w:eastAsia="sv-SE"/>
        </w:rPr>
        <w:t>I redovisningen för kommande läsår redovisas åtgärder som tagits fram utifrån analyserna. Det omfattar både förebyggande och främjande åtgärder.</w:t>
      </w:r>
    </w:p>
    <w:p w14:paraId="2B657147" w14:textId="77777777" w:rsidR="005E3562" w:rsidRPr="008E3D98" w:rsidRDefault="005E3562" w:rsidP="005E3562">
      <w:pPr>
        <w:rPr>
          <w:rFonts w:cstheme="minorHAnsi"/>
          <w:lang w:eastAsia="sv-SE"/>
        </w:rPr>
      </w:pPr>
    </w:p>
    <w:p w14:paraId="6DB76A7C" w14:textId="77777777" w:rsidR="005E3562" w:rsidRPr="008E3D98" w:rsidRDefault="005E3562" w:rsidP="005E3562">
      <w:pPr>
        <w:pStyle w:val="Liststycke"/>
        <w:numPr>
          <w:ilvl w:val="0"/>
          <w:numId w:val="5"/>
        </w:numPr>
        <w:rPr>
          <w:rFonts w:cstheme="minorHAnsi"/>
          <w:lang w:eastAsia="sv-SE"/>
        </w:rPr>
      </w:pPr>
      <w:r w:rsidRPr="008E3D98">
        <w:rPr>
          <w:rFonts w:cstheme="minorHAnsi"/>
          <w:lang w:eastAsia="sv-SE"/>
        </w:rPr>
        <w:t>Mål och åtgärder följs upp och utvärderas både löpande under året och i samband med att den nya planen skrivs. I samband med planskrivandet används Diskrimineringsombudsmannens checklista för skollagsreglerad verksamhet (se länk sist i slutet av planen).</w:t>
      </w:r>
    </w:p>
    <w:p w14:paraId="307D1201" w14:textId="77777777" w:rsidR="005E3562" w:rsidRPr="008E3D98" w:rsidRDefault="005E3562" w:rsidP="005E3562">
      <w:pPr>
        <w:rPr>
          <w:rFonts w:cstheme="minorHAnsi"/>
          <w:lang w:eastAsia="sv-SE"/>
        </w:rPr>
      </w:pPr>
    </w:p>
    <w:p w14:paraId="49288D0D" w14:textId="77777777" w:rsidR="005E3562" w:rsidRPr="008E3D98" w:rsidRDefault="005E3562" w:rsidP="005E3562">
      <w:pPr>
        <w:rPr>
          <w:rFonts w:cstheme="minorHAnsi"/>
          <w:lang w:eastAsia="sv-SE"/>
        </w:rPr>
      </w:pPr>
      <w:r w:rsidRPr="008E3D98">
        <w:rPr>
          <w:rFonts w:cstheme="minorHAnsi"/>
          <w:lang w:eastAsia="sv-SE"/>
        </w:rPr>
        <w:t>Aktiva åtgärder består av en mängd aktiviteter och insatser som inte kan täckas helt i denna plan. En översikt av vår skolas mål finns på nästa sida.</w:t>
      </w:r>
    </w:p>
    <w:p w14:paraId="33B7F9A6" w14:textId="77777777" w:rsidR="005E3562" w:rsidRPr="008E3D98" w:rsidRDefault="005E3562" w:rsidP="005E3562">
      <w:pPr>
        <w:pStyle w:val="Rubrik1"/>
        <w:rPr>
          <w:rFonts w:asciiTheme="minorHAnsi" w:hAnsiTheme="minorHAnsi" w:cstheme="minorHAnsi"/>
        </w:rPr>
      </w:pPr>
      <w:bookmarkStart w:id="6" w:name="_Toc94889115"/>
      <w:r w:rsidRPr="008E3D98">
        <w:rPr>
          <w:rFonts w:asciiTheme="minorHAnsi" w:hAnsiTheme="minorHAnsi" w:cstheme="minorHAnsi"/>
        </w:rPr>
        <w:lastRenderedPageBreak/>
        <w:t>Skolans mål</w:t>
      </w:r>
      <w:bookmarkEnd w:id="6"/>
    </w:p>
    <w:p w14:paraId="33F12B8C" w14:textId="77777777" w:rsidR="005E3562" w:rsidRPr="008E3D98" w:rsidRDefault="005E3562" w:rsidP="005E3562">
      <w:pPr>
        <w:pStyle w:val="Rubrik2"/>
        <w:keepNext w:val="0"/>
        <w:spacing w:after="80"/>
        <w:rPr>
          <w:rFonts w:asciiTheme="minorHAnsi" w:eastAsia="Montserrat" w:hAnsiTheme="minorHAnsi" w:cstheme="minorHAnsi"/>
          <w:sz w:val="28"/>
          <w:szCs w:val="28"/>
        </w:rPr>
      </w:pPr>
      <w:r w:rsidRPr="008E3D98">
        <w:rPr>
          <w:rFonts w:asciiTheme="minorHAnsi" w:eastAsia="Montserrat" w:hAnsiTheme="minorHAnsi" w:cstheme="minorHAnsi"/>
          <w:sz w:val="28"/>
          <w:szCs w:val="28"/>
        </w:rPr>
        <w:t>Alla ska känna sig trygga och uppskattade på S:t Botvids gymnasium. Trygghet, trivsel och arbetsro ska utöver de värden som står i läroplanen vara en gemensam strävan för alla på skolan.</w:t>
      </w:r>
    </w:p>
    <w:p w14:paraId="46207652" w14:textId="77777777" w:rsidR="005E3562" w:rsidRPr="008E3D98" w:rsidRDefault="005E3562" w:rsidP="005E3562">
      <w:pPr>
        <w:spacing w:before="240"/>
        <w:rPr>
          <w:rFonts w:eastAsia="Montserrat" w:cstheme="minorHAnsi"/>
        </w:rPr>
      </w:pPr>
      <w:r w:rsidRPr="008E3D98">
        <w:rPr>
          <w:rFonts w:eastAsia="Montserrat" w:cstheme="minorHAnsi"/>
        </w:rPr>
        <w:t>Ett delmål är att göra eleverna medvetna om kränkning, mobbning och diskriminering. Även att eleverna vet vad skolan gör för att förhindra detta och vad en själv kan göra om en på något sätt upplever kränkning, mobbning eller diskriminering.</w:t>
      </w:r>
    </w:p>
    <w:p w14:paraId="4B3AD48B" w14:textId="77777777" w:rsidR="007D4C0D" w:rsidRPr="007D4C0D" w:rsidRDefault="007D4C0D" w:rsidP="005E3562">
      <w:pPr>
        <w:spacing w:before="240"/>
        <w:rPr>
          <w:b/>
          <w:bCs/>
          <w:sz w:val="36"/>
          <w:szCs w:val="36"/>
        </w:rPr>
      </w:pPr>
      <w:r w:rsidRPr="007D4C0D">
        <w:rPr>
          <w:b/>
          <w:bCs/>
          <w:sz w:val="36"/>
          <w:szCs w:val="36"/>
        </w:rPr>
        <w:t xml:space="preserve">Organisation </w:t>
      </w:r>
    </w:p>
    <w:p w14:paraId="162B6617" w14:textId="0C25168C" w:rsidR="00B04861" w:rsidRDefault="007D4C0D" w:rsidP="005E3562">
      <w:pPr>
        <w:spacing w:before="240"/>
      </w:pPr>
      <w:r w:rsidRPr="00FE546E">
        <w:rPr>
          <w:b/>
          <w:bCs/>
        </w:rPr>
        <w:t>Arbetslagsnivå</w:t>
      </w:r>
      <w:r w:rsidR="00FE546E">
        <w:br/>
      </w:r>
      <w:r>
        <w:t xml:space="preserve">Varje arbetslag har en representant i skolans likabehandlingsgrupp. Representanten fungerar som stöd i förhållande till respektive arbetslags likabehandlingsarbete. Representanten är ansvarig för att de förebyggande åtgärderna och de främjande aktiviteterna följs upp och utvärderas kontinuerligt på arbetslagsnivå. I kalendariet för läsår 23/24 har det planerats in tre datum för uppföljning och ett datum för utvärdering i arbetslagen. </w:t>
      </w:r>
    </w:p>
    <w:p w14:paraId="6668072C" w14:textId="1EC40697" w:rsidR="005E3562" w:rsidRDefault="007D4C0D" w:rsidP="005E3562">
      <w:pPr>
        <w:spacing w:before="240"/>
      </w:pPr>
      <w:r w:rsidRPr="00FE546E">
        <w:rPr>
          <w:b/>
          <w:bCs/>
        </w:rPr>
        <w:t>Övergripande nivå</w:t>
      </w:r>
      <w:r w:rsidR="00FE546E">
        <w:br/>
      </w:r>
      <w:r>
        <w:t xml:space="preserve">Skolan har en likabehandlingsgrupp som består av </w:t>
      </w:r>
      <w:r w:rsidR="00FE546E">
        <w:t xml:space="preserve">rektor, förstelärare, </w:t>
      </w:r>
      <w:r>
        <w:t>skolkurator</w:t>
      </w:r>
      <w:r w:rsidR="00C77B19">
        <w:t>er</w:t>
      </w:r>
      <w:r>
        <w:t xml:space="preserve">, </w:t>
      </w:r>
      <w:r w:rsidR="00C77B19">
        <w:t xml:space="preserve">fältassistenter </w:t>
      </w:r>
      <w:r>
        <w:t xml:space="preserve">och en representant från respektive arbetslag. Skolan har vidare ett elevhälsoteam </w:t>
      </w:r>
      <w:r w:rsidR="00FE546E">
        <w:t xml:space="preserve">som parallellt med </w:t>
      </w:r>
      <w:r>
        <w:t>likabehandlingsgruppen arbetar med frågor som rör trygghet, trivsel och arbete mot kränkande behandling och trakasserier på skolan</w:t>
      </w:r>
      <w:r w:rsidR="00FE546E">
        <w:t>.</w:t>
      </w:r>
      <w:r>
        <w:t xml:space="preserve"> </w:t>
      </w:r>
    </w:p>
    <w:p w14:paraId="6A744DF7" w14:textId="77777777" w:rsidR="007B1AAC" w:rsidRDefault="007B1AAC" w:rsidP="005E3562">
      <w:pPr>
        <w:spacing w:before="240"/>
      </w:pPr>
    </w:p>
    <w:p w14:paraId="2679A4B6" w14:textId="77777777" w:rsidR="007B1AAC" w:rsidRPr="007B1AAC" w:rsidRDefault="007B1AAC" w:rsidP="005E3562">
      <w:pPr>
        <w:spacing w:before="240"/>
        <w:rPr>
          <w:b/>
          <w:bCs/>
          <w:sz w:val="36"/>
          <w:szCs w:val="36"/>
        </w:rPr>
      </w:pPr>
      <w:r w:rsidRPr="007B1AAC">
        <w:rPr>
          <w:b/>
          <w:bCs/>
          <w:sz w:val="36"/>
          <w:szCs w:val="36"/>
        </w:rPr>
        <w:t xml:space="preserve">Ansvarsområden </w:t>
      </w:r>
    </w:p>
    <w:p w14:paraId="511A8550" w14:textId="4EE14798" w:rsidR="007B1AAC" w:rsidRDefault="007B1AAC" w:rsidP="005E3562">
      <w:pPr>
        <w:spacing w:before="240"/>
      </w:pPr>
      <w:r>
        <w:t xml:space="preserve">Skolpersonal arbetar kontinuerligt med att implementera likabehandlingsplanen i skolans verksamhet, samt att arbeta främjande och förebyggande mot alla typer av diskriminering, trakasserier och kränkande behandling. På S:t Botvids gymnasium finns ett elevhälsoteam och en likabehandlingsgrupp som bedriver ett systematiskt kvalitetsarbete kring värdegrund och likabehandling samt mot diskriminering, trakasserier och kränkande behandling. Det systematiska kvalitetsarbetet innebär bland annat att årligen utvärdera och revidera/uppdatera likabehandlingsplanen. </w:t>
      </w:r>
    </w:p>
    <w:p w14:paraId="5C96B28C" w14:textId="77777777" w:rsidR="003C1A0B" w:rsidRDefault="003C1A0B" w:rsidP="005E3562">
      <w:pPr>
        <w:spacing w:before="240"/>
      </w:pPr>
    </w:p>
    <w:p w14:paraId="1D1331D3" w14:textId="7A3F0367" w:rsidR="003C1A0B" w:rsidRPr="00A6474D" w:rsidRDefault="007B1AAC" w:rsidP="005E3562">
      <w:pPr>
        <w:spacing w:before="240"/>
        <w:rPr>
          <w:b/>
          <w:bCs/>
        </w:rPr>
      </w:pPr>
      <w:r w:rsidRPr="00C357F6">
        <w:rPr>
          <w:b/>
          <w:bCs/>
        </w:rPr>
        <w:lastRenderedPageBreak/>
        <w:t xml:space="preserve">Rektor ansvarar för: </w:t>
      </w:r>
      <w:r w:rsidR="00A6474D">
        <w:rPr>
          <w:b/>
          <w:bCs/>
        </w:rPr>
        <w:br/>
      </w:r>
      <w:r w:rsidRPr="00E55A8E">
        <w:t>• att det finns en organisation på skolan som främjar arbetet mot diskriminering, trakasserier och kränkande behandling</w:t>
      </w:r>
    </w:p>
    <w:p w14:paraId="22E4F6B2" w14:textId="478D06A1" w:rsidR="003C1A0B" w:rsidRPr="00E55A8E" w:rsidRDefault="007B1AAC" w:rsidP="005E3562">
      <w:pPr>
        <w:spacing w:before="240"/>
      </w:pPr>
      <w:r w:rsidRPr="00E55A8E">
        <w:t>• att likabehandlingsplanen upprättas, utvärderas och revideras inför varje läsår samt att arbetslagens förebyggande åtgärder och främjande aktiviteter kontinuerligt följs upp och utvärderas under läsårets gång</w:t>
      </w:r>
    </w:p>
    <w:p w14:paraId="0160EBA6" w14:textId="7496EDE1" w:rsidR="007006BA" w:rsidRPr="00E55A8E" w:rsidRDefault="007B1AAC" w:rsidP="005E3562">
      <w:pPr>
        <w:spacing w:before="240"/>
      </w:pPr>
      <w:r w:rsidRPr="00E55A8E">
        <w:t>• att skolan</w:t>
      </w:r>
      <w:r w:rsidR="00E55A8E">
        <w:t xml:space="preserve">, vid anmälan om kränkande behandling, </w:t>
      </w:r>
      <w:r w:rsidRPr="00E55A8E">
        <w:t>ser till att utredning genomförs samt att åtgärder vidtas</w:t>
      </w:r>
    </w:p>
    <w:p w14:paraId="0E5B602F" w14:textId="0190B49D" w:rsidR="00F90933" w:rsidRPr="00E55A8E" w:rsidRDefault="007B1AAC" w:rsidP="005E3562">
      <w:pPr>
        <w:spacing w:before="240"/>
      </w:pPr>
      <w:r w:rsidRPr="00E55A8E">
        <w:t>• att all</w:t>
      </w:r>
      <w:r w:rsidR="00E55A8E">
        <w:t>a elever, vårdnadshavare och</w:t>
      </w:r>
      <w:r w:rsidRPr="00E55A8E">
        <w:t xml:space="preserve"> personal informeras om och delges </w:t>
      </w:r>
      <w:r w:rsidR="00C357F6" w:rsidRPr="00E55A8E">
        <w:t>likabehandlingsplanen, samt</w:t>
      </w:r>
      <w:r w:rsidRPr="00E55A8E">
        <w:t xml:space="preserve"> att all personal arbetar efter den</w:t>
      </w:r>
      <w:r w:rsidR="00F90933">
        <w:br/>
      </w:r>
    </w:p>
    <w:p w14:paraId="548CA9FD" w14:textId="44CC4AEA" w:rsidR="003C1A0B" w:rsidRPr="00A6474D" w:rsidRDefault="007B1AAC" w:rsidP="005E3562">
      <w:pPr>
        <w:spacing w:before="240"/>
        <w:rPr>
          <w:b/>
          <w:bCs/>
        </w:rPr>
      </w:pPr>
      <w:r w:rsidRPr="00C357F6">
        <w:rPr>
          <w:b/>
          <w:bCs/>
        </w:rPr>
        <w:t xml:space="preserve">All personal ansvarar för: </w:t>
      </w:r>
      <w:r w:rsidR="00A6474D">
        <w:rPr>
          <w:b/>
          <w:bCs/>
        </w:rPr>
        <w:br/>
      </w:r>
      <w:r>
        <w:t>• att arbeta främjande och förebyggande mot</w:t>
      </w:r>
      <w:r w:rsidR="00046A0E">
        <w:t xml:space="preserve"> </w:t>
      </w:r>
      <w:r>
        <w:t>diskriminering, trakasserier eller kränkande behandling</w:t>
      </w:r>
    </w:p>
    <w:p w14:paraId="72482528" w14:textId="276DA09C" w:rsidR="003C1A0B" w:rsidRDefault="007B1AAC" w:rsidP="005E3562">
      <w:pPr>
        <w:spacing w:before="240"/>
      </w:pPr>
      <w:r>
        <w:t>• att följa skolan rutiner vid förekomst av diskriminering, trakasserier eller kränkande behandling och att vid misstanke om ovanstående</w:t>
      </w:r>
      <w:r w:rsidR="00046A0E">
        <w:t xml:space="preserve"> göra en anmälan om kränkande behandling i det digitala systemet DF Respons</w:t>
      </w:r>
      <w:r w:rsidR="00F90933">
        <w:br/>
      </w:r>
    </w:p>
    <w:p w14:paraId="068E4783" w14:textId="5AB54FAC" w:rsidR="006A016B" w:rsidRPr="00A6474D" w:rsidRDefault="007B1AAC" w:rsidP="006A016B">
      <w:pPr>
        <w:spacing w:before="240"/>
        <w:rPr>
          <w:b/>
          <w:bCs/>
        </w:rPr>
      </w:pPr>
      <w:r w:rsidRPr="0098565D">
        <w:rPr>
          <w:b/>
          <w:bCs/>
        </w:rPr>
        <w:t xml:space="preserve">Arbetslaget ansvarar för: </w:t>
      </w:r>
      <w:r w:rsidR="00A6474D">
        <w:rPr>
          <w:b/>
          <w:bCs/>
        </w:rPr>
        <w:br/>
      </w:r>
      <w:r w:rsidR="006A016B">
        <w:t xml:space="preserve">• att elever deltar i olika slags kartläggningar (enkäter, djupintervjuer) </w:t>
      </w:r>
    </w:p>
    <w:p w14:paraId="0C822EF4" w14:textId="77777777" w:rsidR="0098565D" w:rsidRDefault="007B1AAC" w:rsidP="005E3562">
      <w:pPr>
        <w:spacing w:before="240"/>
      </w:pPr>
      <w:r>
        <w:t xml:space="preserve">• att aktivt och kontinuerligt arbeta, både främjande och förebyggande, mot diskriminering, trakasserier och kränkande behandling </w:t>
      </w:r>
    </w:p>
    <w:p w14:paraId="7EBAB594" w14:textId="33B755A5" w:rsidR="006A016B" w:rsidRDefault="007B1AAC" w:rsidP="005E3562">
      <w:pPr>
        <w:spacing w:before="240"/>
      </w:pPr>
      <w:r>
        <w:t>• att</w:t>
      </w:r>
      <w:r w:rsidR="00A21F90">
        <w:t xml:space="preserve"> de</w:t>
      </w:r>
      <w:r>
        <w:t xml:space="preserve"> förebyggande åtgärderna </w:t>
      </w:r>
      <w:r w:rsidR="006A016B">
        <w:t>och de</w:t>
      </w:r>
      <w:r>
        <w:t xml:space="preserve"> främjande aktiviteterna kontinuerligt följs upp och utvärderas</w:t>
      </w:r>
      <w:r w:rsidR="00F92B83">
        <w:t xml:space="preserve"> regelbundet under läsåret</w:t>
      </w:r>
      <w:r w:rsidR="00F90933">
        <w:br/>
      </w:r>
    </w:p>
    <w:p w14:paraId="69037FAB" w14:textId="0034C66A" w:rsidR="008D7B4A" w:rsidRPr="00F90933" w:rsidRDefault="007B1AAC" w:rsidP="005E3562">
      <w:pPr>
        <w:spacing w:before="240"/>
        <w:rPr>
          <w:b/>
          <w:bCs/>
        </w:rPr>
      </w:pPr>
      <w:r w:rsidRPr="008D7B4A">
        <w:rPr>
          <w:b/>
          <w:bCs/>
        </w:rPr>
        <w:t xml:space="preserve">Likabehandlingsgruppen ansvarar för: </w:t>
      </w:r>
      <w:r w:rsidR="00F90933">
        <w:rPr>
          <w:b/>
          <w:bCs/>
        </w:rPr>
        <w:br/>
      </w:r>
      <w:r>
        <w:t xml:space="preserve">• att stödja, vägleda och följa upp det arbete som arbetslagen bedriver </w:t>
      </w:r>
      <w:r w:rsidR="008D7B4A">
        <w:t xml:space="preserve">i </w:t>
      </w:r>
      <w:r>
        <w:t>arbetet mot diskriminering, trakasserier och kränkande behandling</w:t>
      </w:r>
    </w:p>
    <w:p w14:paraId="0035BB89" w14:textId="77777777" w:rsidR="008D7B4A" w:rsidRDefault="007B1AAC" w:rsidP="005E3562">
      <w:pPr>
        <w:spacing w:before="240"/>
      </w:pPr>
      <w:r>
        <w:t>• att vara delaktiga i utvärderingen och revideringen av</w:t>
      </w:r>
      <w:r w:rsidR="008D7B4A">
        <w:t xml:space="preserve"> likabehandlingsplanen</w:t>
      </w:r>
      <w:r>
        <w:t xml:space="preserve"> och i implementeringsarbetet av</w:t>
      </w:r>
      <w:r w:rsidR="008D7B4A">
        <w:t xml:space="preserve"> likabehandlingsplanen </w:t>
      </w:r>
      <w:r>
        <w:t>inför varje läsår</w:t>
      </w:r>
    </w:p>
    <w:p w14:paraId="26B02634" w14:textId="77777777" w:rsidR="008D7B4A" w:rsidRDefault="007B1AAC" w:rsidP="005E3562">
      <w:pPr>
        <w:spacing w:before="240"/>
      </w:pPr>
      <w:r>
        <w:t>• att utvärdera, diskutera och analysera resultaten från de övergripande kartläggningar som genomförs med elever</w:t>
      </w:r>
    </w:p>
    <w:p w14:paraId="0E137865" w14:textId="77777777" w:rsidR="007B1AAC" w:rsidRPr="007D4C0D" w:rsidRDefault="007B1AAC" w:rsidP="005E3562">
      <w:pPr>
        <w:spacing w:before="240"/>
      </w:pPr>
    </w:p>
    <w:p w14:paraId="3FE80597" w14:textId="77777777" w:rsidR="005E3562" w:rsidRPr="008E3D98" w:rsidRDefault="005E3562" w:rsidP="005E3562">
      <w:pPr>
        <w:pStyle w:val="Rubrik2"/>
        <w:rPr>
          <w:rFonts w:asciiTheme="minorHAnsi" w:hAnsiTheme="minorHAnsi" w:cstheme="minorHAnsi"/>
          <w:sz w:val="36"/>
          <w:szCs w:val="36"/>
        </w:rPr>
      </w:pPr>
      <w:bookmarkStart w:id="7" w:name="_Toc94889116"/>
      <w:r w:rsidRPr="008E3D98">
        <w:rPr>
          <w:rFonts w:asciiTheme="minorHAnsi" w:hAnsiTheme="minorHAnsi" w:cstheme="minorHAnsi"/>
          <w:sz w:val="36"/>
          <w:szCs w:val="36"/>
        </w:rPr>
        <w:lastRenderedPageBreak/>
        <w:t>Kartläggning och undersökningsmetoder</w:t>
      </w:r>
      <w:bookmarkEnd w:id="7"/>
    </w:p>
    <w:p w14:paraId="432B4D31" w14:textId="77777777" w:rsidR="005E3562" w:rsidRPr="008E3D98" w:rsidRDefault="005E3562" w:rsidP="005E3562">
      <w:pPr>
        <w:rPr>
          <w:rFonts w:cstheme="minorHAnsi"/>
          <w:lang w:eastAsia="sv-SE"/>
        </w:rPr>
      </w:pPr>
      <w:r w:rsidRPr="008E3D98">
        <w:rPr>
          <w:rFonts w:cstheme="minorHAnsi"/>
          <w:lang w:eastAsia="sv-SE"/>
        </w:rPr>
        <w:t xml:space="preserve">Att kartlägga sin skola för att upptäcka risker för kränkningar och diskriminering, är en central del av det förebyggande arbetet. </w:t>
      </w:r>
    </w:p>
    <w:p w14:paraId="6F3D3ABF" w14:textId="77777777" w:rsidR="005E3562" w:rsidRPr="008E3D98" w:rsidRDefault="005E3562" w:rsidP="005E3562">
      <w:pPr>
        <w:rPr>
          <w:rFonts w:cstheme="minorHAnsi"/>
          <w:lang w:eastAsia="sv-SE"/>
        </w:rPr>
      </w:pPr>
      <w:r w:rsidRPr="008E3D98">
        <w:rPr>
          <w:rFonts w:cstheme="minorHAnsi"/>
          <w:lang w:eastAsia="sv-SE"/>
        </w:rPr>
        <w:t xml:space="preserve">Exempelvis kan det i kartläggningar ha framkommit att vissa platser i skolan uppfattas som särskilt otrygga av eleverna.  Eller att en viss typ av trakasserier förekommer särskilt kring en diskrimineringsgrund. </w:t>
      </w:r>
    </w:p>
    <w:p w14:paraId="1B03AB73" w14:textId="77777777" w:rsidR="005E3562" w:rsidRPr="008E3D98" w:rsidRDefault="005E3562" w:rsidP="005E3562">
      <w:pPr>
        <w:rPr>
          <w:rFonts w:cstheme="minorHAnsi"/>
          <w:lang w:eastAsia="sv-SE"/>
        </w:rPr>
      </w:pPr>
      <w:r w:rsidRPr="008E3D98">
        <w:rPr>
          <w:rFonts w:cstheme="minorHAnsi"/>
          <w:lang w:eastAsia="sv-SE"/>
        </w:rPr>
        <w:t xml:space="preserve">Kanske har det konstaterats att det i omklädningsrummet eller entrén ofta är bråkigt och därmed ökar risken för kränkningar. Då behöver skolan rikta förebyggande åtgärder mot dessa problemområden. </w:t>
      </w:r>
    </w:p>
    <w:p w14:paraId="76D50A34" w14:textId="77777777" w:rsidR="005E3562" w:rsidRPr="008E3D98" w:rsidRDefault="005E3562" w:rsidP="005E3562">
      <w:pPr>
        <w:rPr>
          <w:rFonts w:cstheme="minorHAnsi"/>
          <w:lang w:eastAsia="sv-SE"/>
        </w:rPr>
      </w:pPr>
      <w:r w:rsidRPr="008E3D98">
        <w:rPr>
          <w:rFonts w:cstheme="minorHAnsi"/>
          <w:lang w:eastAsia="sv-SE"/>
        </w:rPr>
        <w:t>Nedan beskriver vi på vilka sätt vår skola arbetar kartläggande och undersökande för att upptäcka risker för kränkande behandling och diskriminering;</w:t>
      </w:r>
    </w:p>
    <w:p w14:paraId="65F56C44" w14:textId="021F49AF" w:rsidR="005E3562" w:rsidRPr="008E3D98" w:rsidRDefault="005E3562" w:rsidP="005E3562">
      <w:pPr>
        <w:spacing w:before="240"/>
        <w:rPr>
          <w:rFonts w:cstheme="minorHAnsi"/>
          <w:i/>
        </w:rPr>
      </w:pPr>
      <w:r w:rsidRPr="008E3D98">
        <w:rPr>
          <w:rFonts w:cstheme="minorHAnsi"/>
          <w:b/>
        </w:rPr>
        <w:t>Elevenkäter:</w:t>
      </w:r>
      <w:r w:rsidRPr="008E3D98">
        <w:rPr>
          <w:rFonts w:cstheme="minorHAnsi"/>
        </w:rPr>
        <w:t xml:space="preserve"> Första- och andraårselever samt samtliga årskurser på </w:t>
      </w:r>
      <w:r w:rsidR="005224E0">
        <w:rPr>
          <w:rFonts w:cstheme="minorHAnsi"/>
        </w:rPr>
        <w:t xml:space="preserve">anpassat </w:t>
      </w:r>
      <w:r w:rsidRPr="008E3D98">
        <w:rPr>
          <w:rFonts w:cstheme="minorHAnsi"/>
        </w:rPr>
        <w:t>gymnasi</w:t>
      </w:r>
      <w:r w:rsidR="005224E0">
        <w:rPr>
          <w:rFonts w:cstheme="minorHAnsi"/>
        </w:rPr>
        <w:t>um</w:t>
      </w:r>
      <w:r w:rsidRPr="008E3D98">
        <w:rPr>
          <w:rFonts w:cstheme="minorHAnsi"/>
        </w:rPr>
        <w:t xml:space="preserve"> besvarar under </w:t>
      </w:r>
      <w:r w:rsidR="00AE3E51">
        <w:rPr>
          <w:rFonts w:cstheme="minorHAnsi"/>
        </w:rPr>
        <w:t>läsåret</w:t>
      </w:r>
      <w:r w:rsidRPr="008E3D98">
        <w:rPr>
          <w:rFonts w:cstheme="minorHAnsi"/>
        </w:rPr>
        <w:t xml:space="preserve"> en kommunövergripande enkät, som bland annat berör frågor om trygghet och trivsel. Mentorerna ansvarar för att eleverna utför denna (digitala) enkät. </w:t>
      </w:r>
    </w:p>
    <w:p w14:paraId="134764D1" w14:textId="0F85173F" w:rsidR="005E3562" w:rsidRPr="008E3D98" w:rsidRDefault="005E3562" w:rsidP="005E3562">
      <w:pPr>
        <w:spacing w:before="240"/>
        <w:rPr>
          <w:rFonts w:cstheme="minorHAnsi"/>
        </w:rPr>
      </w:pPr>
      <w:r w:rsidRPr="008E3D98">
        <w:rPr>
          <w:rFonts w:cstheme="minorHAnsi"/>
          <w:b/>
        </w:rPr>
        <w:t>Djupintervjuer:</w:t>
      </w:r>
      <w:r w:rsidRPr="008E3D98">
        <w:rPr>
          <w:rFonts w:cstheme="minorHAnsi"/>
        </w:rPr>
        <w:t xml:space="preserve"> Utifrån elevenkäternas resultat genomför elevhälsan djupintervjuer/fördjupade frågor</w:t>
      </w:r>
      <w:r w:rsidR="009C4E33">
        <w:rPr>
          <w:rFonts w:cstheme="minorHAnsi"/>
        </w:rPr>
        <w:t xml:space="preserve"> </w:t>
      </w:r>
      <w:r w:rsidR="002B0B67">
        <w:rPr>
          <w:rFonts w:cstheme="minorHAnsi"/>
        </w:rPr>
        <w:t>med</w:t>
      </w:r>
      <w:r w:rsidR="009C4E33">
        <w:rPr>
          <w:rFonts w:cstheme="minorHAnsi"/>
        </w:rPr>
        <w:t xml:space="preserve"> elever </w:t>
      </w:r>
      <w:r w:rsidRPr="008E3D98">
        <w:rPr>
          <w:rFonts w:cstheme="minorHAnsi"/>
        </w:rPr>
        <w:t>för att få mer information</w:t>
      </w:r>
      <w:r w:rsidR="002B0B67">
        <w:rPr>
          <w:rFonts w:cstheme="minorHAnsi"/>
        </w:rPr>
        <w:t xml:space="preserve"> om</w:t>
      </w:r>
      <w:r w:rsidRPr="008E3D98">
        <w:rPr>
          <w:rFonts w:cstheme="minorHAnsi"/>
        </w:rPr>
        <w:t xml:space="preserve"> hur vi ska g</w:t>
      </w:r>
      <w:r w:rsidR="002B0B67">
        <w:rPr>
          <w:rFonts w:cstheme="minorHAnsi"/>
        </w:rPr>
        <w:t xml:space="preserve">å </w:t>
      </w:r>
      <w:proofErr w:type="gramStart"/>
      <w:r w:rsidR="002B0B67">
        <w:rPr>
          <w:rFonts w:cstheme="minorHAnsi"/>
        </w:rPr>
        <w:t>tillväga</w:t>
      </w:r>
      <w:proofErr w:type="gramEnd"/>
      <w:r w:rsidR="002B0B67">
        <w:rPr>
          <w:rFonts w:cstheme="minorHAnsi"/>
        </w:rPr>
        <w:t xml:space="preserve"> </w:t>
      </w:r>
      <w:r w:rsidRPr="008E3D98">
        <w:rPr>
          <w:rFonts w:cstheme="minorHAnsi"/>
        </w:rPr>
        <w:t xml:space="preserve">för </w:t>
      </w:r>
      <w:r w:rsidR="002B0B67">
        <w:rPr>
          <w:rFonts w:cstheme="minorHAnsi"/>
        </w:rPr>
        <w:t xml:space="preserve">att öka elevernas </w:t>
      </w:r>
      <w:r w:rsidRPr="008E3D98">
        <w:rPr>
          <w:rFonts w:cstheme="minorHAnsi"/>
        </w:rPr>
        <w:t>trivsel och trygghet.</w:t>
      </w:r>
    </w:p>
    <w:p w14:paraId="34F35FEC" w14:textId="25F7DA67" w:rsidR="005E3562" w:rsidRPr="008E3D98" w:rsidRDefault="005E3562" w:rsidP="005E3562">
      <w:pPr>
        <w:spacing w:before="240"/>
        <w:rPr>
          <w:rFonts w:cstheme="minorHAnsi"/>
        </w:rPr>
      </w:pPr>
      <w:r w:rsidRPr="008E3D98">
        <w:rPr>
          <w:rFonts w:cstheme="minorHAnsi"/>
          <w:b/>
          <w:bCs/>
        </w:rPr>
        <w:t>DF Respons</w:t>
      </w:r>
      <w:r w:rsidRPr="008E3D98">
        <w:rPr>
          <w:rFonts w:cstheme="minorHAnsi"/>
        </w:rPr>
        <w:t xml:space="preserve">: </w:t>
      </w:r>
      <w:r w:rsidR="002B0B67">
        <w:rPr>
          <w:rFonts w:cstheme="minorHAnsi"/>
        </w:rPr>
        <w:t xml:space="preserve">Likabehandlingsgruppen tar del av en årlig rapport från Botkyrka kommun gällande skolans kränkningsanmälningar under läsåret som är rapporterade i det digitala anmälningssystemet DF Respons. </w:t>
      </w:r>
    </w:p>
    <w:p w14:paraId="77B3AAD6" w14:textId="0F6EFE2F" w:rsidR="005E3562" w:rsidRPr="008E3D98" w:rsidRDefault="005E3562" w:rsidP="005E3562">
      <w:pPr>
        <w:spacing w:before="240"/>
        <w:rPr>
          <w:rFonts w:cstheme="minorHAnsi"/>
        </w:rPr>
      </w:pPr>
      <w:r w:rsidRPr="008E3D98">
        <w:rPr>
          <w:rFonts w:cstheme="minorHAnsi"/>
          <w:b/>
        </w:rPr>
        <w:t>Elevråd:</w:t>
      </w:r>
      <w:r w:rsidRPr="008E3D98">
        <w:rPr>
          <w:rFonts w:cstheme="minorHAnsi"/>
        </w:rPr>
        <w:t xml:space="preserve"> Trygghet och trivsel är en stående punkt </w:t>
      </w:r>
      <w:r w:rsidR="00D27EDB">
        <w:rPr>
          <w:rFonts w:cstheme="minorHAnsi"/>
        </w:rPr>
        <w:t xml:space="preserve">på både klassråd och elevråd. Fältassistenterna gör en årlig trygghetsvandring tillsammans med representanter från elevrådet för att </w:t>
      </w:r>
      <w:r w:rsidR="002B0B67">
        <w:rPr>
          <w:rFonts w:cstheme="minorHAnsi"/>
        </w:rPr>
        <w:t>kartlägga</w:t>
      </w:r>
      <w:r w:rsidRPr="008E3D98">
        <w:rPr>
          <w:rFonts w:cstheme="minorHAnsi"/>
        </w:rPr>
        <w:t xml:space="preserve"> </w:t>
      </w:r>
      <w:r w:rsidR="00D27EDB">
        <w:rPr>
          <w:rFonts w:cstheme="minorHAnsi"/>
        </w:rPr>
        <w:t xml:space="preserve">trygga/otrygga platser. </w:t>
      </w:r>
    </w:p>
    <w:p w14:paraId="42ADC63C" w14:textId="2E399679" w:rsidR="005E3562" w:rsidRPr="008E3D98" w:rsidRDefault="005E3562" w:rsidP="005E3562">
      <w:pPr>
        <w:spacing w:before="240"/>
        <w:rPr>
          <w:rFonts w:cstheme="minorHAnsi"/>
        </w:rPr>
      </w:pPr>
      <w:r w:rsidRPr="008E3D98">
        <w:rPr>
          <w:rFonts w:cstheme="minorHAnsi"/>
          <w:b/>
        </w:rPr>
        <w:t>Fältassistenter:</w:t>
      </w:r>
      <w:r w:rsidR="00D27EDB">
        <w:rPr>
          <w:rFonts w:cstheme="minorHAnsi"/>
          <w:b/>
        </w:rPr>
        <w:t xml:space="preserve"> </w:t>
      </w:r>
      <w:r w:rsidR="00D27EDB">
        <w:rPr>
          <w:rFonts w:cstheme="minorHAnsi"/>
          <w:bCs/>
        </w:rPr>
        <w:t>Fältassistenter har en veckovis</w:t>
      </w:r>
      <w:r w:rsidRPr="008E3D98">
        <w:rPr>
          <w:rFonts w:cstheme="minorHAnsi"/>
        </w:rPr>
        <w:t xml:space="preserve"> avstämning med rektor för att se vad som hänt</w:t>
      </w:r>
      <w:r w:rsidR="00D27EDB">
        <w:rPr>
          <w:rFonts w:cstheme="minorHAnsi"/>
        </w:rPr>
        <w:t xml:space="preserve"> på skolan</w:t>
      </w:r>
      <w:r w:rsidR="00F11642">
        <w:rPr>
          <w:rFonts w:cstheme="minorHAnsi"/>
        </w:rPr>
        <w:t xml:space="preserve">, </w:t>
      </w:r>
      <w:r w:rsidRPr="008E3D98">
        <w:rPr>
          <w:rFonts w:cstheme="minorHAnsi"/>
        </w:rPr>
        <w:t>vilka åtgärder som vidtagits</w:t>
      </w:r>
      <w:r w:rsidR="00F11642">
        <w:rPr>
          <w:rFonts w:cstheme="minorHAnsi"/>
        </w:rPr>
        <w:t xml:space="preserve"> samt vad som behöver göras under nästkommande vecka. </w:t>
      </w:r>
    </w:p>
    <w:p w14:paraId="1F9AB441" w14:textId="12C92987" w:rsidR="005E3562" w:rsidRPr="008E3D98" w:rsidRDefault="005E3562" w:rsidP="005E3562">
      <w:pPr>
        <w:spacing w:before="240"/>
        <w:rPr>
          <w:rFonts w:cstheme="minorHAnsi"/>
        </w:rPr>
      </w:pPr>
      <w:r w:rsidRPr="008E3D98">
        <w:rPr>
          <w:rFonts w:cstheme="minorHAnsi"/>
          <w:b/>
        </w:rPr>
        <w:t xml:space="preserve">Hälsosamtal med skolsköterska: </w:t>
      </w:r>
      <w:r w:rsidR="009F3EB7">
        <w:rPr>
          <w:rFonts w:cstheme="minorHAnsi"/>
          <w:bCs/>
        </w:rPr>
        <w:t xml:space="preserve">Hälsosamtal genomförs med elever i årskurs 1, samt med nya elever. </w:t>
      </w:r>
      <w:r w:rsidR="00105DD7">
        <w:rPr>
          <w:rFonts w:cstheme="minorHAnsi"/>
          <w:bCs/>
        </w:rPr>
        <w:t>Hälsosamtalen ger</w:t>
      </w:r>
      <w:r w:rsidRPr="008E3D98">
        <w:rPr>
          <w:rFonts w:cstheme="minorHAnsi"/>
        </w:rPr>
        <w:t xml:space="preserve"> en övergripande bild av elevernas upplevelser kring trygghet och trivsel. </w:t>
      </w:r>
    </w:p>
    <w:p w14:paraId="1E101A39" w14:textId="23D70FEF" w:rsidR="005E3562" w:rsidRPr="00D26445" w:rsidRDefault="005E3562" w:rsidP="00D26445">
      <w:pPr>
        <w:spacing w:before="240"/>
        <w:rPr>
          <w:rFonts w:eastAsia="Calibri" w:cstheme="minorHAnsi"/>
          <w:b/>
          <w:color w:val="000000"/>
          <w:sz w:val="28"/>
          <w:szCs w:val="28"/>
        </w:rPr>
      </w:pPr>
      <w:r w:rsidRPr="008E3D98">
        <w:rPr>
          <w:rFonts w:cstheme="minorHAnsi"/>
          <w:b/>
        </w:rPr>
        <w:t>Lärare</w:t>
      </w:r>
      <w:r w:rsidRPr="008E3D98">
        <w:rPr>
          <w:rFonts w:cstheme="minorHAnsi"/>
        </w:rPr>
        <w:t>: Trygghet och trivsel tas upp som en stående punkt på arbetslagsmöten</w:t>
      </w:r>
      <w:r w:rsidR="003A7F9E">
        <w:rPr>
          <w:rFonts w:cstheme="minorHAnsi"/>
        </w:rPr>
        <w:t xml:space="preserve">. Mentorer ansvarar för att lyfta </w:t>
      </w:r>
      <w:r w:rsidR="00550619">
        <w:rPr>
          <w:rFonts w:cstheme="minorHAnsi"/>
        </w:rPr>
        <w:t xml:space="preserve">trygghet och trivsel som en punkt på klassråd samt under utvecklingssamtal. </w:t>
      </w:r>
    </w:p>
    <w:p w14:paraId="6ACAC0BD" w14:textId="77777777" w:rsidR="005E3562" w:rsidRPr="00E235E2" w:rsidRDefault="005E3562" w:rsidP="005E3562">
      <w:pPr>
        <w:pStyle w:val="Huvudrubrik"/>
        <w:rPr>
          <w:rFonts w:asciiTheme="minorHAnsi" w:hAnsiTheme="minorHAnsi" w:cstheme="minorHAnsi"/>
          <w:sz w:val="36"/>
          <w:szCs w:val="36"/>
        </w:rPr>
      </w:pPr>
      <w:r w:rsidRPr="00E235E2">
        <w:rPr>
          <w:rFonts w:asciiTheme="minorHAnsi" w:hAnsiTheme="minorHAnsi" w:cstheme="minorHAnsi"/>
          <w:sz w:val="36"/>
          <w:szCs w:val="36"/>
        </w:rPr>
        <w:lastRenderedPageBreak/>
        <w:t>Rutiner för akuta situationer</w:t>
      </w:r>
    </w:p>
    <w:p w14:paraId="7F511029" w14:textId="77777777" w:rsidR="005E3562" w:rsidRPr="008E3D98" w:rsidRDefault="005E3562" w:rsidP="005E3562">
      <w:pPr>
        <w:rPr>
          <w:rFonts w:cstheme="minorHAnsi"/>
        </w:rPr>
      </w:pPr>
      <w:r w:rsidRPr="008E3D98">
        <w:rPr>
          <w:rFonts w:cstheme="minorHAnsi"/>
        </w:rPr>
        <w:t>Skyldigheten att utreda om någon har utsatts för trakasserier eller kränkande behandling, träder in så snart någon i verksamheten fått kännedom om att en elev anser sig ha blivit utsatt för detta. Det krävs alltså inga bevis för att påbörja en utredning.</w:t>
      </w:r>
    </w:p>
    <w:p w14:paraId="63E5FEB0" w14:textId="77777777" w:rsidR="005E3562" w:rsidRPr="008E3D98" w:rsidRDefault="005E3562" w:rsidP="005E3562">
      <w:pPr>
        <w:rPr>
          <w:rFonts w:cstheme="minorHAnsi"/>
          <w:i/>
          <w:iCs/>
        </w:rPr>
      </w:pPr>
      <w:r w:rsidRPr="008E3D98">
        <w:rPr>
          <w:rFonts w:cstheme="minorHAnsi"/>
          <w:i/>
          <w:iCs/>
        </w:rPr>
        <w:t>Anmälan ska göras, inte bara när du som medarbetare får kännedom om kränkande behandling, utan även om du själv uppmärksammar en händelse som kan vara kränkande.</w:t>
      </w:r>
    </w:p>
    <w:p w14:paraId="09688147" w14:textId="77777777" w:rsidR="005E3562" w:rsidRPr="008E3D98" w:rsidRDefault="005E3562" w:rsidP="005E3562">
      <w:pPr>
        <w:pStyle w:val="Liststycke"/>
        <w:numPr>
          <w:ilvl w:val="0"/>
          <w:numId w:val="1"/>
        </w:numPr>
        <w:rPr>
          <w:rFonts w:cstheme="minorHAnsi"/>
        </w:rPr>
      </w:pPr>
      <w:r w:rsidRPr="008E3D98">
        <w:rPr>
          <w:rFonts w:cstheme="minorHAnsi"/>
        </w:rPr>
        <w:t>Lärare och annan personal ska anmäla till rektorn.</w:t>
      </w:r>
    </w:p>
    <w:p w14:paraId="09344462" w14:textId="77777777" w:rsidR="005E3562" w:rsidRPr="008E3D98" w:rsidRDefault="005E3562" w:rsidP="005E3562">
      <w:pPr>
        <w:pStyle w:val="Liststycke"/>
        <w:numPr>
          <w:ilvl w:val="0"/>
          <w:numId w:val="1"/>
        </w:numPr>
        <w:rPr>
          <w:rFonts w:cstheme="minorHAnsi"/>
        </w:rPr>
      </w:pPr>
      <w:r w:rsidRPr="008E3D98">
        <w:rPr>
          <w:rFonts w:cstheme="minorHAnsi"/>
        </w:rPr>
        <w:t>Rektorn ska i sin tur skyndsamt anmäla till huvudmannen.</w:t>
      </w:r>
    </w:p>
    <w:p w14:paraId="353010EF" w14:textId="77777777" w:rsidR="005E3562" w:rsidRPr="008E3D98" w:rsidRDefault="005E3562" w:rsidP="005E3562">
      <w:pPr>
        <w:pStyle w:val="Liststycke"/>
        <w:numPr>
          <w:ilvl w:val="0"/>
          <w:numId w:val="1"/>
        </w:numPr>
        <w:rPr>
          <w:rFonts w:cstheme="minorHAnsi"/>
        </w:rPr>
      </w:pPr>
      <w:r w:rsidRPr="008E3D98">
        <w:rPr>
          <w:rFonts w:cstheme="minorHAnsi"/>
        </w:rPr>
        <w:t xml:space="preserve">Huvudmannen är ytterst ansvarig för att utreda och åtgärda kränkande behandling som sker i samband med förskolan och skolans verksamhet. </w:t>
      </w:r>
    </w:p>
    <w:p w14:paraId="1006768C" w14:textId="77777777" w:rsidR="005E3562" w:rsidRPr="008E3D98" w:rsidRDefault="005E3562" w:rsidP="005E3562">
      <w:pPr>
        <w:rPr>
          <w:rFonts w:cstheme="minorHAnsi"/>
        </w:rPr>
      </w:pPr>
    </w:p>
    <w:p w14:paraId="62FE848A" w14:textId="77777777" w:rsidR="005E3562" w:rsidRPr="008E3D98" w:rsidRDefault="005E3562" w:rsidP="005E3562">
      <w:pPr>
        <w:rPr>
          <w:rFonts w:cstheme="minorHAnsi"/>
        </w:rPr>
      </w:pPr>
      <w:r w:rsidRPr="008E3D98">
        <w:rPr>
          <w:rFonts w:cstheme="minorHAnsi"/>
        </w:rPr>
        <w:t>För kommunala skolor och förskolor är kommunen huvudman. I Botkyrka, liksom många andra kommuner, har utredningsansvaret för kränkande behandling och trakasserier delegerats till rektor. Huvudmannens har även det yttersta ansvaret för att skolor varje år skapar en Plan mot diskriminering och kränkande behandling vilket också är delegerat till varje skolas rektor. Det fråntar dock aldrig huvudmannens yttersta ansvar.</w:t>
      </w:r>
    </w:p>
    <w:p w14:paraId="592F9E5D" w14:textId="77777777" w:rsidR="005E3562" w:rsidRPr="008E3D98" w:rsidRDefault="005E3562" w:rsidP="005E3562">
      <w:pPr>
        <w:rPr>
          <w:rFonts w:cstheme="minorHAnsi"/>
          <w:lang w:eastAsia="sv-SE"/>
        </w:rPr>
      </w:pPr>
    </w:p>
    <w:p w14:paraId="12DB35C5" w14:textId="77777777" w:rsidR="005E3562" w:rsidRPr="008E3D98" w:rsidRDefault="005E3562" w:rsidP="005E3562">
      <w:pPr>
        <w:rPr>
          <w:rFonts w:cstheme="minorHAnsi"/>
        </w:rPr>
      </w:pPr>
      <w:bookmarkStart w:id="8" w:name="_Hlk73354673"/>
      <w:r w:rsidRPr="008E3D98">
        <w:rPr>
          <w:rFonts w:cstheme="minorHAnsi"/>
          <w:noProof/>
        </w:rPr>
        <w:drawing>
          <wp:inline distT="0" distB="0" distL="0" distR="0" wp14:anchorId="0D35B65F" wp14:editId="60A220DE">
            <wp:extent cx="4140413" cy="3054507"/>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9"/>
                    <a:stretch>
                      <a:fillRect/>
                    </a:stretch>
                  </pic:blipFill>
                  <pic:spPr>
                    <a:xfrm>
                      <a:off x="0" y="0"/>
                      <a:ext cx="4140413" cy="3054507"/>
                    </a:xfrm>
                    <a:prstGeom prst="rect">
                      <a:avLst/>
                    </a:prstGeom>
                  </pic:spPr>
                </pic:pic>
              </a:graphicData>
            </a:graphic>
          </wp:inline>
        </w:drawing>
      </w:r>
    </w:p>
    <w:p w14:paraId="7EAA9430" w14:textId="77777777" w:rsidR="005E3562" w:rsidRPr="008E3D98" w:rsidRDefault="005E3562" w:rsidP="005E3562">
      <w:pPr>
        <w:rPr>
          <w:rFonts w:cstheme="minorHAnsi"/>
        </w:rPr>
      </w:pPr>
    </w:p>
    <w:p w14:paraId="7103FC88" w14:textId="77777777" w:rsidR="005E3562" w:rsidRDefault="005E3562" w:rsidP="005E3562">
      <w:pPr>
        <w:pStyle w:val="Rubrik2"/>
        <w:rPr>
          <w:rFonts w:asciiTheme="minorHAnsi" w:hAnsiTheme="minorHAnsi" w:cstheme="minorHAnsi"/>
        </w:rPr>
      </w:pPr>
      <w:bookmarkStart w:id="9" w:name="_Toc94889117"/>
      <w:r w:rsidRPr="008E3D98">
        <w:rPr>
          <w:rFonts w:asciiTheme="minorHAnsi" w:hAnsiTheme="minorHAnsi" w:cstheme="minorHAnsi"/>
        </w:rPr>
        <w:lastRenderedPageBreak/>
        <w:t>S:t Botvids gymnasiums rutiner för att anmäla, utreda och åtgärda när elev kränkts eller utsatts för trakasserier av andra elever</w:t>
      </w:r>
      <w:bookmarkEnd w:id="9"/>
    </w:p>
    <w:p w14:paraId="4221174F" w14:textId="77777777" w:rsidR="00A50FC7" w:rsidRDefault="00A50FC7" w:rsidP="00A50FC7">
      <w:pPr>
        <w:rPr>
          <w:lang w:eastAsia="sv-SE"/>
        </w:rPr>
      </w:pPr>
    </w:p>
    <w:p w14:paraId="1F88B18B" w14:textId="77777777" w:rsidR="00A50FC7" w:rsidRPr="008E3D98" w:rsidRDefault="00A50FC7" w:rsidP="00A50FC7">
      <w:pPr>
        <w:spacing w:before="240"/>
        <w:ind w:left="360"/>
        <w:rPr>
          <w:rFonts w:cstheme="minorHAnsi"/>
          <w:i/>
        </w:rPr>
      </w:pPr>
      <w:r w:rsidRPr="008E3D98">
        <w:rPr>
          <w:rFonts w:cstheme="minorHAnsi"/>
        </w:rPr>
        <w:t>1.</w:t>
      </w:r>
      <w:r w:rsidRPr="008E3D98">
        <w:rPr>
          <w:rFonts w:eastAsia="Times New Roman" w:cstheme="minorHAnsi"/>
          <w:sz w:val="14"/>
          <w:szCs w:val="14"/>
        </w:rPr>
        <w:t xml:space="preserve">      </w:t>
      </w:r>
      <w:r w:rsidRPr="008E3D98">
        <w:rPr>
          <w:rFonts w:cstheme="minorHAnsi"/>
        </w:rPr>
        <w:t xml:space="preserve">All personal </w:t>
      </w:r>
      <w:r>
        <w:rPr>
          <w:rFonts w:cstheme="minorHAnsi"/>
        </w:rPr>
        <w:t xml:space="preserve">ansvarar för att </w:t>
      </w:r>
      <w:r w:rsidRPr="008E3D98">
        <w:rPr>
          <w:rFonts w:cstheme="minorHAnsi"/>
        </w:rPr>
        <w:t>anmäl</w:t>
      </w:r>
      <w:r>
        <w:rPr>
          <w:rFonts w:cstheme="minorHAnsi"/>
        </w:rPr>
        <w:t>a</w:t>
      </w:r>
      <w:r w:rsidRPr="008E3D98">
        <w:rPr>
          <w:rFonts w:cstheme="minorHAnsi"/>
        </w:rPr>
        <w:t xml:space="preserve"> </w:t>
      </w:r>
      <w:r>
        <w:rPr>
          <w:rFonts w:cstheme="minorHAnsi"/>
        </w:rPr>
        <w:t>kränkande behandling i det digitala systemet DF Respons. Anmälare informerar elevens mentor som i sin tur informerar vårdnadshavare, om eleven ej är myndig</w:t>
      </w:r>
    </w:p>
    <w:p w14:paraId="5A0FD32C" w14:textId="77777777" w:rsidR="00A50FC7" w:rsidRDefault="00A50FC7" w:rsidP="00A50FC7">
      <w:pPr>
        <w:spacing w:before="240"/>
        <w:ind w:left="360"/>
        <w:rPr>
          <w:rFonts w:cstheme="minorHAnsi"/>
        </w:rPr>
      </w:pPr>
      <w:r w:rsidRPr="008E3D98">
        <w:rPr>
          <w:rFonts w:cstheme="minorHAnsi"/>
        </w:rPr>
        <w:t>2.</w:t>
      </w:r>
      <w:r w:rsidRPr="008E3D98">
        <w:rPr>
          <w:rFonts w:eastAsia="Times New Roman" w:cstheme="minorHAnsi"/>
          <w:sz w:val="14"/>
          <w:szCs w:val="14"/>
        </w:rPr>
        <w:t xml:space="preserve">      </w:t>
      </w:r>
      <w:r w:rsidRPr="008E3D98">
        <w:rPr>
          <w:rFonts w:cstheme="minorHAnsi"/>
        </w:rPr>
        <w:t xml:space="preserve">Rektor gör bedömning av händelsen, beslutar om tillvägagångssätt </w:t>
      </w:r>
      <w:r>
        <w:rPr>
          <w:rFonts w:cstheme="minorHAnsi"/>
        </w:rPr>
        <w:t>samt vem/vilka ur personalen som ska vara delaktiga i utredningen</w:t>
      </w:r>
      <w:r w:rsidRPr="008E3D98">
        <w:rPr>
          <w:rFonts w:cstheme="minorHAnsi"/>
        </w:rPr>
        <w:t xml:space="preserve"> </w:t>
      </w:r>
    </w:p>
    <w:p w14:paraId="2C25293C" w14:textId="77777777" w:rsidR="00A50FC7" w:rsidRPr="008E3D98" w:rsidRDefault="00A50FC7" w:rsidP="00A50FC7">
      <w:pPr>
        <w:spacing w:before="240"/>
        <w:ind w:left="360"/>
        <w:rPr>
          <w:rFonts w:cstheme="minorHAnsi"/>
        </w:rPr>
      </w:pPr>
      <w:r w:rsidRPr="008E3D98">
        <w:rPr>
          <w:rFonts w:cstheme="minorHAnsi"/>
        </w:rPr>
        <w:t xml:space="preserve"> 3. </w:t>
      </w:r>
      <w:r w:rsidRPr="008E3D98">
        <w:rPr>
          <w:rFonts w:eastAsia="Times New Roman" w:cstheme="minorHAnsi"/>
          <w:sz w:val="14"/>
          <w:szCs w:val="14"/>
        </w:rPr>
        <w:t xml:space="preserve"> </w:t>
      </w:r>
      <w:r w:rsidRPr="008E3D98">
        <w:rPr>
          <w:rFonts w:cstheme="minorHAnsi"/>
        </w:rPr>
        <w:t>Rektor</w:t>
      </w:r>
      <w:r>
        <w:rPr>
          <w:rFonts w:cstheme="minorHAnsi"/>
        </w:rPr>
        <w:t xml:space="preserve"> ansvarar för att </w:t>
      </w:r>
      <w:r w:rsidRPr="008E3D98">
        <w:rPr>
          <w:rFonts w:cstheme="minorHAnsi"/>
        </w:rPr>
        <w:t>händelsen följs upp och att relevanta åtgärder sätts in</w:t>
      </w:r>
    </w:p>
    <w:p w14:paraId="40FBDA6D" w14:textId="3DA5CAC6" w:rsidR="005E3562" w:rsidRDefault="00A50FC7" w:rsidP="00A50FC7">
      <w:pPr>
        <w:spacing w:before="240"/>
        <w:ind w:left="360"/>
        <w:rPr>
          <w:rFonts w:cstheme="minorHAnsi"/>
        </w:rPr>
      </w:pPr>
      <w:r w:rsidRPr="008E3D98">
        <w:rPr>
          <w:rFonts w:cstheme="minorHAnsi"/>
        </w:rPr>
        <w:t xml:space="preserve">4. </w:t>
      </w:r>
      <w:r w:rsidRPr="008E3D98">
        <w:rPr>
          <w:rFonts w:eastAsia="Times New Roman" w:cstheme="minorHAnsi"/>
          <w:sz w:val="14"/>
          <w:szCs w:val="14"/>
        </w:rPr>
        <w:t xml:space="preserve"> </w:t>
      </w:r>
      <w:r w:rsidRPr="008E3D98">
        <w:rPr>
          <w:rFonts w:cstheme="minorHAnsi"/>
        </w:rPr>
        <w:t>Rektor avslutar ärendet</w:t>
      </w:r>
      <w:r>
        <w:rPr>
          <w:rFonts w:cstheme="minorHAnsi"/>
        </w:rPr>
        <w:t>,</w:t>
      </w:r>
      <w:r w:rsidRPr="008E3D98">
        <w:rPr>
          <w:rFonts w:cstheme="minorHAnsi"/>
        </w:rPr>
        <w:t xml:space="preserve"> när </w:t>
      </w:r>
      <w:r>
        <w:rPr>
          <w:rFonts w:cstheme="minorHAnsi"/>
        </w:rPr>
        <w:t>händelsen är utredd och åtgärdad</w:t>
      </w:r>
    </w:p>
    <w:p w14:paraId="49D3E2D4" w14:textId="77777777" w:rsidR="00A50FC7" w:rsidRPr="00A50FC7" w:rsidRDefault="00A50FC7" w:rsidP="00A50FC7">
      <w:pPr>
        <w:spacing w:before="240"/>
        <w:ind w:left="360"/>
        <w:rPr>
          <w:rFonts w:cstheme="minorHAnsi"/>
        </w:rPr>
      </w:pPr>
    </w:p>
    <w:p w14:paraId="3644F5A1" w14:textId="77777777" w:rsidR="005E3562" w:rsidRPr="008E3D98" w:rsidRDefault="005E3562" w:rsidP="005E3562">
      <w:pPr>
        <w:pStyle w:val="Rubrik2"/>
        <w:rPr>
          <w:rFonts w:asciiTheme="minorHAnsi" w:hAnsiTheme="minorHAnsi" w:cstheme="minorHAnsi"/>
        </w:rPr>
      </w:pPr>
      <w:bookmarkStart w:id="10" w:name="_Toc94889118"/>
      <w:r w:rsidRPr="008E3D98">
        <w:rPr>
          <w:rFonts w:asciiTheme="minorHAnsi" w:hAnsiTheme="minorHAnsi" w:cstheme="minorHAnsi"/>
        </w:rPr>
        <w:t>S:t Botvids gymnasiums rutiner för att anmäla, utreda och åtgärda när elev har utsatts för kränkande behandling, trakasserier eller diskriminering av personal</w:t>
      </w:r>
      <w:bookmarkEnd w:id="10"/>
    </w:p>
    <w:p w14:paraId="0E9000CD" w14:textId="77777777" w:rsidR="005E3562" w:rsidRDefault="005E3562" w:rsidP="005E3562">
      <w:pPr>
        <w:rPr>
          <w:rFonts w:cstheme="minorHAnsi"/>
          <w:lang w:eastAsia="sv-SE"/>
        </w:rPr>
      </w:pPr>
    </w:p>
    <w:p w14:paraId="158355F7" w14:textId="220F2EC7" w:rsidR="00A50FC7" w:rsidRPr="008E3D98" w:rsidRDefault="00A50FC7" w:rsidP="005E3562">
      <w:pPr>
        <w:rPr>
          <w:rFonts w:cstheme="minorHAnsi"/>
          <w:lang w:eastAsia="sv-SE"/>
        </w:rPr>
      </w:pPr>
      <w:r>
        <w:rPr>
          <w:rFonts w:cstheme="minorHAnsi"/>
          <w:lang w:eastAsia="sv-SE"/>
        </w:rPr>
        <w:t>Samma rutin som ovan</w:t>
      </w:r>
      <w:r w:rsidR="00BE1E52">
        <w:rPr>
          <w:rFonts w:cstheme="minorHAnsi"/>
          <w:lang w:eastAsia="sv-SE"/>
        </w:rPr>
        <w:t>, ärendet</w:t>
      </w:r>
      <w:r>
        <w:rPr>
          <w:rFonts w:cstheme="minorHAnsi"/>
          <w:lang w:eastAsia="sv-SE"/>
        </w:rPr>
        <w:t xml:space="preserve"> utreds </w:t>
      </w:r>
      <w:r w:rsidR="00BE1E52">
        <w:rPr>
          <w:rFonts w:cstheme="minorHAnsi"/>
          <w:lang w:eastAsia="sv-SE"/>
        </w:rPr>
        <w:t xml:space="preserve">dock </w:t>
      </w:r>
      <w:r>
        <w:rPr>
          <w:rFonts w:cstheme="minorHAnsi"/>
          <w:lang w:eastAsia="sv-SE"/>
        </w:rPr>
        <w:t>av skolledning eller huvudman</w:t>
      </w:r>
      <w:r w:rsidR="00BE1E52">
        <w:rPr>
          <w:rFonts w:cstheme="minorHAnsi"/>
          <w:lang w:eastAsia="sv-SE"/>
        </w:rPr>
        <w:t xml:space="preserve">. </w:t>
      </w:r>
    </w:p>
    <w:p w14:paraId="4FE73C51" w14:textId="77777777" w:rsidR="005E3562" w:rsidRDefault="005E3562" w:rsidP="005E3562">
      <w:pPr>
        <w:rPr>
          <w:rFonts w:cstheme="minorHAnsi"/>
        </w:rPr>
      </w:pPr>
    </w:p>
    <w:p w14:paraId="7781A80B" w14:textId="77777777" w:rsidR="00E235E2" w:rsidRDefault="00E235E2" w:rsidP="005E3562">
      <w:pPr>
        <w:rPr>
          <w:rFonts w:cstheme="minorHAnsi"/>
        </w:rPr>
      </w:pPr>
    </w:p>
    <w:p w14:paraId="3D982BDD" w14:textId="77777777" w:rsidR="00E235E2" w:rsidRDefault="00E235E2" w:rsidP="005E3562">
      <w:pPr>
        <w:rPr>
          <w:rFonts w:cstheme="minorHAnsi"/>
        </w:rPr>
      </w:pPr>
    </w:p>
    <w:p w14:paraId="41698103" w14:textId="77777777" w:rsidR="00E235E2" w:rsidRDefault="00E235E2" w:rsidP="005E3562">
      <w:pPr>
        <w:rPr>
          <w:rFonts w:cstheme="minorHAnsi"/>
        </w:rPr>
      </w:pPr>
    </w:p>
    <w:p w14:paraId="5822CD7D" w14:textId="77777777" w:rsidR="00E235E2" w:rsidRDefault="00E235E2" w:rsidP="005E3562">
      <w:pPr>
        <w:rPr>
          <w:rFonts w:cstheme="minorHAnsi"/>
        </w:rPr>
      </w:pPr>
    </w:p>
    <w:p w14:paraId="64FFC6FA" w14:textId="77777777" w:rsidR="00E235E2" w:rsidRDefault="00E235E2" w:rsidP="005E3562">
      <w:pPr>
        <w:rPr>
          <w:rFonts w:cstheme="minorHAnsi"/>
        </w:rPr>
      </w:pPr>
    </w:p>
    <w:p w14:paraId="264B727D" w14:textId="77777777" w:rsidR="00E235E2" w:rsidRPr="008E3D98" w:rsidRDefault="00E235E2" w:rsidP="005E3562">
      <w:pPr>
        <w:rPr>
          <w:rFonts w:cstheme="minorHAnsi"/>
        </w:rPr>
      </w:pPr>
    </w:p>
    <w:p w14:paraId="7501DD7E" w14:textId="77777777" w:rsidR="005E3562" w:rsidRPr="008E3D98" w:rsidRDefault="005E3562" w:rsidP="005E3562">
      <w:pPr>
        <w:pStyle w:val="Rubrik1"/>
        <w:jc w:val="center"/>
        <w:rPr>
          <w:rFonts w:asciiTheme="minorHAnsi" w:hAnsiTheme="minorHAnsi" w:cstheme="minorHAnsi"/>
        </w:rPr>
      </w:pPr>
      <w:bookmarkStart w:id="11" w:name="_Toc94889119"/>
      <w:r w:rsidRPr="008E3D98">
        <w:rPr>
          <w:rFonts w:asciiTheme="minorHAnsi" w:hAnsiTheme="minorHAnsi" w:cstheme="minorHAnsi"/>
        </w:rPr>
        <w:lastRenderedPageBreak/>
        <w:t>Vad är en kränkning egentligen?</w:t>
      </w:r>
      <w:bookmarkEnd w:id="11"/>
    </w:p>
    <w:p w14:paraId="639B2475" w14:textId="77777777" w:rsidR="005E3562" w:rsidRPr="008E3D98" w:rsidRDefault="005E3562" w:rsidP="005E3562">
      <w:pPr>
        <w:jc w:val="both"/>
        <w:rPr>
          <w:rFonts w:cstheme="minorHAnsi"/>
        </w:rPr>
      </w:pPr>
    </w:p>
    <w:p w14:paraId="51D275BE" w14:textId="77777777" w:rsidR="005E3562" w:rsidRPr="008E3D98" w:rsidRDefault="005E3562" w:rsidP="005E3562">
      <w:pPr>
        <w:pStyle w:val="Liststycke"/>
        <w:numPr>
          <w:ilvl w:val="0"/>
          <w:numId w:val="10"/>
        </w:numPr>
        <w:jc w:val="both"/>
        <w:rPr>
          <w:rFonts w:cstheme="minorHAnsi"/>
        </w:rPr>
      </w:pPr>
      <w:r w:rsidRPr="008E3D98">
        <w:rPr>
          <w:rFonts w:cstheme="minorHAnsi"/>
        </w:rPr>
        <w:t>Kränkande behandling och trakasserier är beteenden som kränker en persons värdighet och är oönskade av den som blir utsatt. Trakasserier kan du läsa mer om på nästa sida.</w:t>
      </w:r>
    </w:p>
    <w:p w14:paraId="11FBE0AE" w14:textId="77777777" w:rsidR="005E3562" w:rsidRPr="008E3D98" w:rsidRDefault="005E3562" w:rsidP="005E3562">
      <w:pPr>
        <w:pStyle w:val="Liststycke"/>
        <w:jc w:val="both"/>
        <w:rPr>
          <w:rFonts w:cstheme="minorHAnsi"/>
        </w:rPr>
      </w:pPr>
    </w:p>
    <w:p w14:paraId="06E720D9" w14:textId="77777777" w:rsidR="005E3562" w:rsidRPr="008E3D98" w:rsidRDefault="005E3562" w:rsidP="005E3562">
      <w:pPr>
        <w:pStyle w:val="Liststycke"/>
        <w:numPr>
          <w:ilvl w:val="0"/>
          <w:numId w:val="10"/>
        </w:numPr>
        <w:jc w:val="both"/>
        <w:rPr>
          <w:rFonts w:cstheme="minorHAnsi"/>
        </w:rPr>
      </w:pPr>
      <w:r w:rsidRPr="008E3D98">
        <w:rPr>
          <w:rFonts w:cstheme="minorHAnsi"/>
        </w:rPr>
        <w:t xml:space="preserve">Ibland kan det vara svårt att avgöra om en har blivit kränkt eller faktiskt bara är upprörd, arg eller ledsen. Det är också jobbigt men är inte nödvändigtvis det samma som att ens värdighet kränkts. </w:t>
      </w:r>
    </w:p>
    <w:p w14:paraId="6BE3C9B2" w14:textId="77777777" w:rsidR="005E3562" w:rsidRPr="008E3D98" w:rsidRDefault="005E3562" w:rsidP="005E3562">
      <w:pPr>
        <w:pStyle w:val="Liststycke"/>
        <w:jc w:val="both"/>
        <w:rPr>
          <w:rFonts w:cstheme="minorHAnsi"/>
        </w:rPr>
      </w:pPr>
    </w:p>
    <w:p w14:paraId="1CBD9998" w14:textId="77777777" w:rsidR="005E3562" w:rsidRPr="008E3D98" w:rsidRDefault="005E3562" w:rsidP="005E3562">
      <w:pPr>
        <w:pStyle w:val="Liststycke"/>
        <w:jc w:val="both"/>
        <w:rPr>
          <w:rFonts w:cstheme="minorHAnsi"/>
        </w:rPr>
      </w:pPr>
    </w:p>
    <w:p w14:paraId="30BA0D4C" w14:textId="77777777" w:rsidR="005E3562" w:rsidRPr="008E3D98" w:rsidRDefault="005E3562" w:rsidP="005E3562">
      <w:pPr>
        <w:pStyle w:val="Liststycke"/>
        <w:numPr>
          <w:ilvl w:val="0"/>
          <w:numId w:val="10"/>
        </w:numPr>
        <w:jc w:val="both"/>
        <w:rPr>
          <w:rFonts w:cstheme="minorHAnsi"/>
        </w:rPr>
      </w:pPr>
      <w:r w:rsidRPr="008E3D98">
        <w:rPr>
          <w:rFonts w:cstheme="minorHAnsi"/>
        </w:rPr>
        <w:t>I många situationer kan det vara uppenbart att ett beteende är kränkande. I vissa situationer kan det vara svårt att förstå, både för den som utsätter och den som ska utreda vad som hänt.</w:t>
      </w:r>
    </w:p>
    <w:p w14:paraId="6C9CF579" w14:textId="77777777" w:rsidR="005E3562" w:rsidRPr="008E3D98" w:rsidRDefault="005E3562" w:rsidP="005E3562">
      <w:pPr>
        <w:pStyle w:val="Liststycke"/>
        <w:jc w:val="both"/>
        <w:rPr>
          <w:rFonts w:cstheme="minorHAnsi"/>
        </w:rPr>
      </w:pPr>
    </w:p>
    <w:p w14:paraId="5C820D21" w14:textId="77777777" w:rsidR="005E3562" w:rsidRPr="008E3D98" w:rsidRDefault="005E3562" w:rsidP="005E3562">
      <w:pPr>
        <w:pStyle w:val="Liststycke"/>
        <w:jc w:val="both"/>
        <w:rPr>
          <w:rFonts w:cstheme="minorHAnsi"/>
        </w:rPr>
      </w:pPr>
    </w:p>
    <w:p w14:paraId="043E93AB" w14:textId="77777777" w:rsidR="005E3562" w:rsidRPr="008E3D98" w:rsidRDefault="005E3562" w:rsidP="005E3562">
      <w:pPr>
        <w:pStyle w:val="Liststycke"/>
        <w:numPr>
          <w:ilvl w:val="0"/>
          <w:numId w:val="10"/>
        </w:numPr>
        <w:jc w:val="both"/>
        <w:rPr>
          <w:rFonts w:cstheme="minorHAnsi"/>
        </w:rPr>
      </w:pPr>
      <w:r w:rsidRPr="008E3D98">
        <w:rPr>
          <w:rFonts w:cstheme="minorHAnsi"/>
        </w:rPr>
        <w:t>Om du som elev har svårt att sätta ord på vad det är som du känner dig kränkt av, kan du vända dig till en vuxen på skolan som du har förtroende för. Alla som jobbar i skolan vet att det kan vara svårt att förklara en känsla av att ha blivit kränkt.</w:t>
      </w:r>
    </w:p>
    <w:p w14:paraId="6FB3B114" w14:textId="77777777" w:rsidR="005E3562" w:rsidRPr="008E3D98" w:rsidRDefault="005E3562" w:rsidP="005E3562">
      <w:pPr>
        <w:rPr>
          <w:rFonts w:cstheme="minorHAnsi"/>
        </w:rPr>
      </w:pPr>
    </w:p>
    <w:p w14:paraId="5B9D41AD" w14:textId="77777777" w:rsidR="005E3562" w:rsidRPr="008E3D98" w:rsidRDefault="005E3562" w:rsidP="005E3562">
      <w:pPr>
        <w:pStyle w:val="Rubrik1"/>
        <w:jc w:val="center"/>
        <w:rPr>
          <w:rFonts w:asciiTheme="minorHAnsi" w:hAnsiTheme="minorHAnsi" w:cstheme="minorHAnsi"/>
        </w:rPr>
      </w:pPr>
      <w:bookmarkStart w:id="12" w:name="_Toc94889120"/>
      <w:r w:rsidRPr="008E3D98">
        <w:rPr>
          <w:rFonts w:asciiTheme="minorHAnsi" w:hAnsiTheme="minorHAnsi" w:cstheme="minorHAnsi"/>
        </w:rPr>
        <w:t>Viktigt att komma ihåg!</w:t>
      </w:r>
      <w:bookmarkEnd w:id="12"/>
    </w:p>
    <w:p w14:paraId="3AED7BF7" w14:textId="77777777" w:rsidR="005E3562" w:rsidRPr="008E3D98" w:rsidRDefault="005E3562" w:rsidP="005E3562">
      <w:pPr>
        <w:jc w:val="center"/>
        <w:rPr>
          <w:rFonts w:cstheme="minorHAnsi"/>
        </w:rPr>
      </w:pPr>
    </w:p>
    <w:p w14:paraId="43B97EB5" w14:textId="77777777" w:rsidR="005E3562" w:rsidRPr="008E3D98" w:rsidRDefault="005E3562" w:rsidP="005E3562">
      <w:pPr>
        <w:pStyle w:val="Liststycke"/>
        <w:numPr>
          <w:ilvl w:val="0"/>
          <w:numId w:val="10"/>
        </w:numPr>
        <w:jc w:val="center"/>
        <w:rPr>
          <w:rFonts w:cstheme="minorHAnsi"/>
        </w:rPr>
      </w:pPr>
      <w:r w:rsidRPr="008E3D98">
        <w:rPr>
          <w:rFonts w:cstheme="minorHAnsi"/>
        </w:rPr>
        <w:t>Anmälan ska göras redan vid misstanke om trakasserier eller kränkningar.</w:t>
      </w:r>
    </w:p>
    <w:p w14:paraId="3E3EC6A3" w14:textId="77777777" w:rsidR="005E3562" w:rsidRPr="008E3D98" w:rsidRDefault="005E3562" w:rsidP="005E3562">
      <w:pPr>
        <w:pStyle w:val="Liststycke"/>
        <w:rPr>
          <w:rFonts w:cstheme="minorHAnsi"/>
        </w:rPr>
      </w:pPr>
    </w:p>
    <w:p w14:paraId="09572FBD" w14:textId="77777777" w:rsidR="005E3562" w:rsidRPr="008E3D98" w:rsidRDefault="005E3562" w:rsidP="005E3562">
      <w:pPr>
        <w:pStyle w:val="Liststycke"/>
        <w:numPr>
          <w:ilvl w:val="0"/>
          <w:numId w:val="10"/>
        </w:numPr>
        <w:jc w:val="center"/>
        <w:rPr>
          <w:rFonts w:cstheme="minorHAnsi"/>
        </w:rPr>
      </w:pPr>
      <w:r w:rsidRPr="008E3D98">
        <w:rPr>
          <w:rFonts w:cstheme="minorHAnsi"/>
        </w:rPr>
        <w:t>Då det finns misstanke om brott ska händelsen polisanmälas.</w:t>
      </w:r>
    </w:p>
    <w:p w14:paraId="70CF14F0" w14:textId="77777777" w:rsidR="005E3562" w:rsidRPr="008E3D98" w:rsidRDefault="005E3562" w:rsidP="005E3562">
      <w:pPr>
        <w:pStyle w:val="Liststycke"/>
        <w:rPr>
          <w:rFonts w:cstheme="minorHAnsi"/>
        </w:rPr>
      </w:pPr>
    </w:p>
    <w:p w14:paraId="53632CA1" w14:textId="77777777" w:rsidR="005E3562" w:rsidRPr="008E3D98" w:rsidRDefault="005E3562" w:rsidP="005E3562">
      <w:pPr>
        <w:pStyle w:val="Liststycke"/>
        <w:numPr>
          <w:ilvl w:val="0"/>
          <w:numId w:val="10"/>
        </w:numPr>
        <w:jc w:val="center"/>
        <w:rPr>
          <w:rFonts w:cstheme="minorHAnsi"/>
        </w:rPr>
      </w:pPr>
      <w:r w:rsidRPr="008E3D98">
        <w:rPr>
          <w:rFonts w:cstheme="minorHAnsi"/>
        </w:rPr>
        <w:t>Även om händelsen är polisanmäld och det pågår en brottsutredning, ska skolan utreda och åtgärda trakasserier och sexuella trakasserier. Detta gäller även kränkande behandling.</w:t>
      </w:r>
    </w:p>
    <w:p w14:paraId="1EB3F6A1" w14:textId="77777777" w:rsidR="005E3562" w:rsidRPr="008E3D98" w:rsidRDefault="005E3562" w:rsidP="005E3562">
      <w:pPr>
        <w:pStyle w:val="Rubrik1"/>
        <w:rPr>
          <w:rFonts w:asciiTheme="minorHAnsi" w:hAnsiTheme="minorHAnsi" w:cstheme="minorHAnsi"/>
        </w:rPr>
      </w:pPr>
    </w:p>
    <w:p w14:paraId="0C8FEC21" w14:textId="110DE2E6" w:rsidR="005E3562" w:rsidRPr="008E3D98" w:rsidRDefault="005E3562" w:rsidP="005E3562">
      <w:pPr>
        <w:rPr>
          <w:rFonts w:cstheme="minorHAnsi"/>
          <w:lang w:eastAsia="sv-SE"/>
        </w:rPr>
      </w:pPr>
    </w:p>
    <w:p w14:paraId="086272B4" w14:textId="77777777" w:rsidR="005E3562" w:rsidRPr="008E3D98" w:rsidRDefault="005E3562" w:rsidP="005E3562">
      <w:pPr>
        <w:pStyle w:val="Rubrik1"/>
        <w:rPr>
          <w:rFonts w:asciiTheme="minorHAnsi" w:hAnsiTheme="minorHAnsi" w:cstheme="minorHAnsi"/>
        </w:rPr>
      </w:pPr>
      <w:bookmarkStart w:id="13" w:name="_Toc94889121"/>
      <w:r w:rsidRPr="008E3D98">
        <w:rPr>
          <w:rFonts w:asciiTheme="minorHAnsi" w:hAnsiTheme="minorHAnsi" w:cstheme="minorHAnsi"/>
        </w:rPr>
        <w:lastRenderedPageBreak/>
        <w:t>Riktlinjer och rutiner för att förhindra trakasserier och sexuella trakasserier</w:t>
      </w:r>
      <w:bookmarkEnd w:id="13"/>
    </w:p>
    <w:p w14:paraId="43D70628" w14:textId="77777777" w:rsidR="005E3562" w:rsidRPr="008E3D98" w:rsidRDefault="005E3562" w:rsidP="005E3562">
      <w:pPr>
        <w:rPr>
          <w:rFonts w:cstheme="minorHAnsi"/>
          <w:lang w:eastAsia="sv-SE"/>
        </w:rPr>
      </w:pPr>
    </w:p>
    <w:p w14:paraId="2B141129" w14:textId="77777777" w:rsidR="005E3562" w:rsidRPr="008E3D98" w:rsidRDefault="005E3562" w:rsidP="005E3562">
      <w:pPr>
        <w:pStyle w:val="Liststycke"/>
        <w:numPr>
          <w:ilvl w:val="0"/>
          <w:numId w:val="9"/>
        </w:numPr>
        <w:rPr>
          <w:rFonts w:cstheme="minorHAnsi"/>
          <w:lang w:eastAsia="sv-SE"/>
        </w:rPr>
      </w:pPr>
      <w:r w:rsidRPr="008E3D98">
        <w:rPr>
          <w:rFonts w:cstheme="minorHAnsi"/>
          <w:lang w:eastAsia="sv-SE"/>
        </w:rPr>
        <w:t xml:space="preserve">Sexuella trakasserier och trakasserier är inte tillåtet och accepteras ej. </w:t>
      </w:r>
    </w:p>
    <w:p w14:paraId="3BE32990" w14:textId="77777777" w:rsidR="005E3562" w:rsidRPr="008E3D98" w:rsidRDefault="005E3562" w:rsidP="005E3562">
      <w:pPr>
        <w:pStyle w:val="Liststycke"/>
        <w:numPr>
          <w:ilvl w:val="0"/>
          <w:numId w:val="9"/>
        </w:numPr>
        <w:rPr>
          <w:rFonts w:cstheme="minorHAnsi"/>
          <w:lang w:eastAsia="sv-SE"/>
        </w:rPr>
      </w:pPr>
      <w:r w:rsidRPr="008E3D98">
        <w:rPr>
          <w:rFonts w:cstheme="minorHAnsi"/>
          <w:lang w:eastAsia="sv-SE"/>
        </w:rPr>
        <w:t>Ansvaret för att förhindra alla former av trakasserier ligger på huvudmannen och skolledare enligt diskrimineringslagen 3 kap, 18 §.</w:t>
      </w:r>
    </w:p>
    <w:p w14:paraId="14BE40B9" w14:textId="77777777" w:rsidR="005E3562" w:rsidRPr="008E3D98" w:rsidRDefault="005E3562" w:rsidP="005E3562">
      <w:pPr>
        <w:pStyle w:val="Liststycke"/>
        <w:numPr>
          <w:ilvl w:val="0"/>
          <w:numId w:val="9"/>
        </w:numPr>
        <w:rPr>
          <w:rFonts w:cstheme="minorHAnsi"/>
          <w:lang w:eastAsia="sv-SE"/>
        </w:rPr>
      </w:pPr>
      <w:r w:rsidRPr="008E3D98">
        <w:rPr>
          <w:rFonts w:cstheme="minorHAnsi"/>
          <w:lang w:eastAsia="sv-SE"/>
        </w:rPr>
        <w:t xml:space="preserve">Skolan arbetar fortlöpande med aktiva åtgärder för att förhindra trakasserier och sexuella trakasserier. </w:t>
      </w:r>
    </w:p>
    <w:p w14:paraId="61C5B0A7" w14:textId="77777777" w:rsidR="005E3562" w:rsidRPr="008E3D98" w:rsidRDefault="005E3562" w:rsidP="005E3562">
      <w:pPr>
        <w:pStyle w:val="Liststycke"/>
        <w:numPr>
          <w:ilvl w:val="0"/>
          <w:numId w:val="9"/>
        </w:numPr>
        <w:rPr>
          <w:rFonts w:cstheme="minorHAnsi"/>
          <w:lang w:eastAsia="sv-SE"/>
        </w:rPr>
      </w:pPr>
      <w:r w:rsidRPr="008E3D98">
        <w:rPr>
          <w:rFonts w:cstheme="minorHAnsi"/>
          <w:lang w:eastAsia="sv-SE"/>
        </w:rPr>
        <w:t>Alla delar av arbetet dokumenteras löpande.</w:t>
      </w:r>
    </w:p>
    <w:p w14:paraId="7816E064" w14:textId="77777777" w:rsidR="005E3562" w:rsidRPr="008E3D98" w:rsidRDefault="005E3562" w:rsidP="005E3562">
      <w:pPr>
        <w:rPr>
          <w:rFonts w:cstheme="minorHAnsi"/>
          <w:lang w:eastAsia="sv-SE"/>
        </w:rPr>
      </w:pPr>
    </w:p>
    <w:p w14:paraId="20AB417C" w14:textId="77777777" w:rsidR="005E3562" w:rsidRPr="008E3D98" w:rsidRDefault="005E3562" w:rsidP="005E3562">
      <w:pPr>
        <w:rPr>
          <w:rFonts w:cstheme="minorHAnsi"/>
          <w:lang w:eastAsia="sv-SE"/>
        </w:rPr>
      </w:pPr>
      <w:r w:rsidRPr="008E3D98">
        <w:rPr>
          <w:rFonts w:cstheme="minorHAnsi"/>
          <w:lang w:eastAsia="sv-SE"/>
        </w:rPr>
        <w:t xml:space="preserve">En mer detaljerad beskrivning av skolan arbetar för att förhindra trakasserier och sexuella trakasserier ges i redogörelsen för kommande och föregående </w:t>
      </w:r>
      <w:proofErr w:type="gramStart"/>
      <w:r w:rsidRPr="008E3D98">
        <w:rPr>
          <w:rFonts w:cstheme="minorHAnsi"/>
          <w:lang w:eastAsia="sv-SE"/>
        </w:rPr>
        <w:t>års planer</w:t>
      </w:r>
      <w:proofErr w:type="gramEnd"/>
      <w:r w:rsidRPr="008E3D98">
        <w:rPr>
          <w:rFonts w:cstheme="minorHAnsi"/>
          <w:lang w:eastAsia="sv-SE"/>
        </w:rPr>
        <w:t>.</w:t>
      </w:r>
    </w:p>
    <w:p w14:paraId="64FBEDEA" w14:textId="77777777" w:rsidR="005E3562" w:rsidRPr="008E3D98" w:rsidRDefault="005E3562" w:rsidP="005E3562">
      <w:pPr>
        <w:rPr>
          <w:rFonts w:cstheme="minorHAnsi"/>
        </w:rPr>
      </w:pPr>
      <w:r w:rsidRPr="008E3D98">
        <w:rPr>
          <w:rFonts w:cstheme="minorHAnsi"/>
          <w:b/>
          <w:bCs/>
        </w:rPr>
        <w:t>Trakasserier</w:t>
      </w:r>
      <w:r w:rsidRPr="008E3D98">
        <w:rPr>
          <w:rFonts w:cstheme="minorHAnsi"/>
        </w:rPr>
        <w:t xml:space="preserve"> är en form av diskriminering. Det är ett uppträdande som kränker någons värdighet och har samband med någon av diskrimineringsgrunderna kön, könsöverskridande identitet eller uttryck, etnisk tillhörighet, religion eller annan trosuppfattning, funktionsnedsättning, sexuell läggning eller ålder. Du kan läsa mer om alla diskrimeringsgrunder i slutet av planen.</w:t>
      </w:r>
    </w:p>
    <w:p w14:paraId="2FE308DE" w14:textId="77777777" w:rsidR="005E3562" w:rsidRPr="008E3D98" w:rsidRDefault="005E3562" w:rsidP="005E3562">
      <w:pPr>
        <w:rPr>
          <w:rFonts w:cstheme="minorHAnsi"/>
        </w:rPr>
      </w:pPr>
      <w:r w:rsidRPr="008E3D98">
        <w:rPr>
          <w:rFonts w:cstheme="minorHAnsi"/>
        </w:rPr>
        <w:t>Exempel på trakasserier kan vara skällsord, utfrysning eller att säga något nedvärderande eller förlöjligande till någon, med koppling till diskrimineringsgrunderna. Det räcker med att det inträffat vid ett tillfälle för att kunna bedömas som trakasseri.</w:t>
      </w:r>
    </w:p>
    <w:p w14:paraId="33D804D7" w14:textId="77777777" w:rsidR="005E3562" w:rsidRDefault="005E3562" w:rsidP="005E3562">
      <w:pPr>
        <w:rPr>
          <w:rFonts w:cstheme="minorHAnsi"/>
        </w:rPr>
      </w:pPr>
      <w:r w:rsidRPr="008E3D98">
        <w:rPr>
          <w:rFonts w:cstheme="minorHAnsi"/>
          <w:b/>
          <w:bCs/>
        </w:rPr>
        <w:t>Sexuella trakasserier</w:t>
      </w:r>
      <w:r w:rsidRPr="008E3D98">
        <w:rPr>
          <w:rFonts w:cstheme="minorHAnsi"/>
        </w:rPr>
        <w:t xml:space="preserve"> är ett uppträdande av sexuell natur som kränker någons värdighet. Det kräver inget samband med diskrimineringsgrund. Exempel på sexuella trakasserier kan vara beröring, tafsningar, skämt, förslag, blickar eller bilder som är sexuellt anspelande.</w:t>
      </w:r>
    </w:p>
    <w:p w14:paraId="051A2CD6" w14:textId="77777777" w:rsidR="00E235E2" w:rsidRDefault="00E235E2" w:rsidP="005E3562">
      <w:pPr>
        <w:rPr>
          <w:rFonts w:cstheme="minorHAnsi"/>
        </w:rPr>
      </w:pPr>
    </w:p>
    <w:p w14:paraId="45BF489D" w14:textId="77777777" w:rsidR="00E235E2" w:rsidRDefault="00E235E2" w:rsidP="005E3562">
      <w:pPr>
        <w:rPr>
          <w:rFonts w:cstheme="minorHAnsi"/>
        </w:rPr>
      </w:pPr>
    </w:p>
    <w:p w14:paraId="0F4C507A" w14:textId="77777777" w:rsidR="00E235E2" w:rsidRPr="008E3D98" w:rsidRDefault="00E235E2" w:rsidP="005E3562">
      <w:pPr>
        <w:rPr>
          <w:rFonts w:cstheme="minorHAnsi"/>
        </w:rPr>
      </w:pPr>
    </w:p>
    <w:p w14:paraId="013E7DEE" w14:textId="1495D543" w:rsidR="005E3562" w:rsidRDefault="005E3562" w:rsidP="005E3562">
      <w:pPr>
        <w:pStyle w:val="Rubrik1"/>
        <w:rPr>
          <w:rFonts w:asciiTheme="minorHAnsi" w:hAnsiTheme="minorHAnsi" w:cstheme="minorHAnsi"/>
        </w:rPr>
      </w:pPr>
      <w:bookmarkStart w:id="14" w:name="_Toc94889122"/>
      <w:r w:rsidRPr="008E3D98">
        <w:rPr>
          <w:rFonts w:asciiTheme="minorHAnsi" w:hAnsiTheme="minorHAnsi" w:cstheme="minorHAnsi"/>
        </w:rPr>
        <w:lastRenderedPageBreak/>
        <w:t>Redogörelse och utvärdering av förebyggande och främjande arbete 2</w:t>
      </w:r>
      <w:bookmarkEnd w:id="14"/>
      <w:r w:rsidRPr="008E3D98">
        <w:rPr>
          <w:rFonts w:asciiTheme="minorHAnsi" w:hAnsiTheme="minorHAnsi" w:cstheme="minorHAnsi"/>
        </w:rPr>
        <w:t>2/23</w:t>
      </w:r>
    </w:p>
    <w:p w14:paraId="62CBADF8" w14:textId="298EC5E5" w:rsidR="000A4E7C" w:rsidRDefault="00C31CC4" w:rsidP="003D7002">
      <w:r>
        <w:t>Flertalet av de identifierade problemområdena inför läsår 22/23 har</w:t>
      </w:r>
      <w:r w:rsidR="001C42D3">
        <w:t xml:space="preserve"> </w:t>
      </w:r>
      <w:r>
        <w:t>genomförts enligt planering</w:t>
      </w:r>
      <w:r w:rsidR="00A92BA6">
        <w:t xml:space="preserve"> och vissa av</w:t>
      </w:r>
      <w:r w:rsidR="00EF7E8C">
        <w:t xml:space="preserve"> de planerade åtgärderna och aktiviteterna kommer vi att </w:t>
      </w:r>
      <w:r w:rsidR="00A92BA6">
        <w:t xml:space="preserve">fortsätta att arbeta med under läsår 23/24. </w:t>
      </w:r>
      <w:r w:rsidR="00A86FE3">
        <w:t xml:space="preserve">Arbetet med språkbruk och organiserade rastaktiviteter kommer att fortlöpa under läsår 23/24 då önskvärt resultat inte har uppnåtts. </w:t>
      </w:r>
    </w:p>
    <w:p w14:paraId="51B8E93C" w14:textId="546B56C7" w:rsidR="000B3423" w:rsidRDefault="002555E1" w:rsidP="008E0800">
      <w:r>
        <w:t>Skolan har haft svårt att genomföra</w:t>
      </w:r>
      <w:r w:rsidR="0078506F">
        <w:t xml:space="preserve"> detaljerade</w:t>
      </w:r>
      <w:r>
        <w:t xml:space="preserve"> kartläggningar av trygghet och trivsel då skolan har haft låg svarsfrekvens</w:t>
      </w:r>
      <w:r w:rsidR="00381042">
        <w:t xml:space="preserve"> på </w:t>
      </w:r>
      <w:r w:rsidR="0078506F">
        <w:t xml:space="preserve">de externa </w:t>
      </w:r>
      <w:r w:rsidR="00381042">
        <w:t>enkäter som eleverna har ombetts svara på</w:t>
      </w:r>
      <w:r w:rsidR="00A86FE3">
        <w:t>, så som</w:t>
      </w:r>
      <w:r w:rsidR="00B95D91">
        <w:t xml:space="preserve"> </w:t>
      </w:r>
      <w:proofErr w:type="spellStart"/>
      <w:r w:rsidR="00B95D91" w:rsidRPr="00B95D91">
        <w:rPr>
          <w:i/>
          <w:iCs/>
        </w:rPr>
        <w:t>StorSthlm</w:t>
      </w:r>
      <w:r w:rsidR="00A86FE3">
        <w:rPr>
          <w:i/>
          <w:iCs/>
        </w:rPr>
        <w:t>s</w:t>
      </w:r>
      <w:proofErr w:type="spellEnd"/>
      <w:r w:rsidR="00B95D91" w:rsidRPr="00B95D91">
        <w:rPr>
          <w:i/>
          <w:iCs/>
        </w:rPr>
        <w:t xml:space="preserve"> gymnasieenkät</w:t>
      </w:r>
      <w:r w:rsidR="00A86FE3">
        <w:rPr>
          <w:i/>
          <w:iCs/>
        </w:rPr>
        <w:t xml:space="preserve">, </w:t>
      </w:r>
      <w:r w:rsidR="00F23967">
        <w:rPr>
          <w:i/>
          <w:iCs/>
        </w:rPr>
        <w:t>Skolinspektionens enkät</w:t>
      </w:r>
      <w:r w:rsidR="00F23967">
        <w:t xml:space="preserve"> och </w:t>
      </w:r>
      <w:r w:rsidR="00F23967" w:rsidRPr="00F23967">
        <w:rPr>
          <w:i/>
          <w:iCs/>
        </w:rPr>
        <w:t>Ungdomsenkäten</w:t>
      </w:r>
      <w:r w:rsidR="00F23967">
        <w:t xml:space="preserve">. </w:t>
      </w:r>
      <w:r w:rsidR="00B95D91">
        <w:t>Likabehandlingsgruppen upplever att frågorna i de externa enkäterna är av mer generell karaktär</w:t>
      </w:r>
      <w:r w:rsidR="0025356E">
        <w:t xml:space="preserve"> </w:t>
      </w:r>
      <w:r w:rsidR="00B95D91">
        <w:t>vilket gör det svårt för oss på skolan att få fram en mer adekvat</w:t>
      </w:r>
      <w:r w:rsidR="00A63C76">
        <w:t xml:space="preserve"> och detaljerad</w:t>
      </w:r>
      <w:r w:rsidR="00B95D91">
        <w:t xml:space="preserve"> bild av huruvida tryggheten och trivseln ser ut på just vår skola. </w:t>
      </w:r>
    </w:p>
    <w:p w14:paraId="543B371F" w14:textId="7815B752" w:rsidR="002F615C" w:rsidRPr="008E0800" w:rsidRDefault="002F615C" w:rsidP="008E0800">
      <w:r>
        <w:t>Likabehandlingsgruppen har under läsårets gång kunnat konstatera att det är svårt att bedriva ett genomsyrande och systematiskt värdegrunds- och likabehandlingsarbete om det inte finns representanter från samtliga arbetslag. Likabehandlingsgruppen ska fungera som en övergripande och stödjande funktion</w:t>
      </w:r>
      <w:r w:rsidR="001007E9">
        <w:t>, men</w:t>
      </w:r>
      <w:r w:rsidR="003D7002">
        <w:t xml:space="preserve"> själva</w:t>
      </w:r>
      <w:r w:rsidR="001007E9">
        <w:t xml:space="preserve"> arbetet måste bedrivas av all personal på skolan. </w:t>
      </w:r>
      <w:r w:rsidR="00535C70">
        <w:t>Likabehandlingsgruppen har framfört ett önskemål om</w:t>
      </w:r>
      <w:r w:rsidR="00EC5520">
        <w:t xml:space="preserve"> att ha en representant från varje arbetslag inför nästkommande läsår. Likabehandlingsgruppen har även framfört ett önskemål om </w:t>
      </w:r>
      <w:r w:rsidR="00A646DF">
        <w:t xml:space="preserve">att arbeta utifrån ett </w:t>
      </w:r>
      <w:proofErr w:type="spellStart"/>
      <w:r w:rsidR="00A646DF">
        <w:t>årshjul</w:t>
      </w:r>
      <w:proofErr w:type="spellEnd"/>
      <w:r w:rsidR="00A646DF">
        <w:t xml:space="preserve"> med fasta hållpunkter för</w:t>
      </w:r>
      <w:r w:rsidR="005909BF">
        <w:t xml:space="preserve"> uppstart, </w:t>
      </w:r>
      <w:r w:rsidR="00A646DF">
        <w:t xml:space="preserve">kartläggning, </w:t>
      </w:r>
      <w:r w:rsidR="005909BF">
        <w:t>analys, uppföljning och utvärdering och planering inför nästkommande läsår.</w:t>
      </w:r>
    </w:p>
    <w:p w14:paraId="129B6F19" w14:textId="77777777" w:rsidR="005E3562" w:rsidRDefault="005E3562" w:rsidP="005E3562">
      <w:pPr>
        <w:pStyle w:val="Rubrik2"/>
        <w:rPr>
          <w:rFonts w:asciiTheme="minorHAnsi" w:hAnsiTheme="minorHAnsi" w:cstheme="minorHAnsi"/>
        </w:rPr>
      </w:pPr>
      <w:bookmarkStart w:id="15" w:name="_Toc94889123"/>
      <w:r w:rsidRPr="008E3D98">
        <w:rPr>
          <w:rFonts w:asciiTheme="minorHAnsi" w:hAnsiTheme="minorHAnsi" w:cstheme="minorHAnsi"/>
        </w:rPr>
        <w:t>Förebyggande insatser</w:t>
      </w:r>
      <w:bookmarkEnd w:id="15"/>
    </w:p>
    <w:p w14:paraId="3072525C" w14:textId="7D106641" w:rsidR="00221E4A" w:rsidRDefault="00221E4A" w:rsidP="00221E4A">
      <w:pPr>
        <w:numPr>
          <w:ilvl w:val="0"/>
          <w:numId w:val="17"/>
        </w:numPr>
        <w:spacing w:after="0" w:line="276" w:lineRule="auto"/>
        <w:rPr>
          <w:rFonts w:cstheme="minorHAnsi"/>
        </w:rPr>
      </w:pPr>
      <w:r w:rsidRPr="008E3D98">
        <w:rPr>
          <w:rFonts w:cstheme="minorHAnsi"/>
        </w:rPr>
        <w:t xml:space="preserve">Skolan har startat ett </w:t>
      </w:r>
      <w:proofErr w:type="spellStart"/>
      <w:r w:rsidRPr="008E3D98">
        <w:rPr>
          <w:rFonts w:cstheme="minorHAnsi"/>
        </w:rPr>
        <w:t>aktivitetsråd</w:t>
      </w:r>
      <w:proofErr w:type="spellEnd"/>
      <w:r w:rsidRPr="008E3D98">
        <w:rPr>
          <w:rFonts w:cstheme="minorHAnsi"/>
        </w:rPr>
        <w:t xml:space="preserve"> bestående av både personal och elever. </w:t>
      </w:r>
      <w:r>
        <w:rPr>
          <w:rFonts w:cstheme="minorHAnsi"/>
        </w:rPr>
        <w:t>Syftet</w:t>
      </w:r>
      <w:r w:rsidRPr="008E3D98">
        <w:rPr>
          <w:rFonts w:cstheme="minorHAnsi"/>
        </w:rPr>
        <w:t xml:space="preserve"> med aktivitetsrådet är att planera programövergripande aktiviteter samt skapa traditioner på skolan. </w:t>
      </w:r>
    </w:p>
    <w:p w14:paraId="588AE4F3" w14:textId="77777777" w:rsidR="00221E4A" w:rsidRPr="008E3D98" w:rsidRDefault="00221E4A" w:rsidP="00221E4A">
      <w:pPr>
        <w:spacing w:after="0" w:line="276" w:lineRule="auto"/>
        <w:ind w:left="720"/>
        <w:rPr>
          <w:rFonts w:cstheme="minorHAnsi"/>
        </w:rPr>
      </w:pPr>
    </w:p>
    <w:p w14:paraId="2CCE6386" w14:textId="77777777" w:rsidR="00221E4A" w:rsidRPr="008E3D98" w:rsidRDefault="00221E4A" w:rsidP="00221E4A">
      <w:pPr>
        <w:numPr>
          <w:ilvl w:val="0"/>
          <w:numId w:val="17"/>
        </w:numPr>
        <w:spacing w:after="0" w:line="276" w:lineRule="auto"/>
        <w:rPr>
          <w:rFonts w:cstheme="minorHAnsi"/>
        </w:rPr>
      </w:pPr>
      <w:r w:rsidRPr="008E3D98">
        <w:rPr>
          <w:rFonts w:cstheme="minorHAnsi"/>
        </w:rPr>
        <w:t xml:space="preserve">Skolan har startat ett matråd bestående av representanter från elevrådet. Syftet med matrådet är att ge eleverna inflytande kring huruvida skolan kan skapa trygghet och trivsel i matsalssituationen. </w:t>
      </w:r>
    </w:p>
    <w:p w14:paraId="04CCC5D4" w14:textId="77777777" w:rsidR="00221E4A" w:rsidRDefault="00221E4A" w:rsidP="00221E4A">
      <w:pPr>
        <w:pStyle w:val="Liststycke"/>
        <w:numPr>
          <w:ilvl w:val="0"/>
          <w:numId w:val="17"/>
        </w:numPr>
        <w:spacing w:before="240"/>
        <w:rPr>
          <w:rFonts w:cstheme="minorHAnsi"/>
          <w:color w:val="000000" w:themeColor="text1"/>
        </w:rPr>
      </w:pPr>
      <w:r w:rsidRPr="008E3D98">
        <w:rPr>
          <w:rFonts w:cstheme="minorHAnsi"/>
          <w:color w:val="000000" w:themeColor="text1"/>
        </w:rPr>
        <w:t xml:space="preserve">Skolan har startat en arbetsgrupp utifrån det nya läroplansområdet ”sexualitet, samtycke och relationer”. Arbetsgruppen består av representanter från respektive arbetslag. </w:t>
      </w:r>
    </w:p>
    <w:p w14:paraId="284EA5C8" w14:textId="3B8043B3" w:rsidR="00567D37" w:rsidRPr="00567D37" w:rsidRDefault="00861B57" w:rsidP="00567D37">
      <w:pPr>
        <w:pStyle w:val="Liststycke"/>
        <w:numPr>
          <w:ilvl w:val="0"/>
          <w:numId w:val="17"/>
        </w:numPr>
        <w:spacing w:before="240"/>
        <w:rPr>
          <w:rFonts w:cstheme="minorHAnsi"/>
          <w:color w:val="000000" w:themeColor="text1"/>
        </w:rPr>
      </w:pPr>
      <w:r>
        <w:rPr>
          <w:rFonts w:cstheme="minorHAnsi"/>
          <w:color w:val="000000" w:themeColor="text1"/>
        </w:rPr>
        <w:t>Skolpersonal har</w:t>
      </w:r>
      <w:r w:rsidR="00AA2A53">
        <w:rPr>
          <w:rFonts w:cstheme="minorHAnsi"/>
          <w:color w:val="000000" w:themeColor="text1"/>
        </w:rPr>
        <w:t xml:space="preserve"> under läsårets gång</w:t>
      </w:r>
      <w:r>
        <w:rPr>
          <w:rFonts w:cstheme="minorHAnsi"/>
          <w:color w:val="000000" w:themeColor="text1"/>
        </w:rPr>
        <w:t xml:space="preserve"> fått</w:t>
      </w:r>
      <w:r w:rsidR="00AA2A53">
        <w:rPr>
          <w:rFonts w:cstheme="minorHAnsi"/>
          <w:color w:val="000000" w:themeColor="text1"/>
        </w:rPr>
        <w:t xml:space="preserve"> en</w:t>
      </w:r>
      <w:r>
        <w:rPr>
          <w:rFonts w:cstheme="minorHAnsi"/>
          <w:color w:val="000000" w:themeColor="text1"/>
        </w:rPr>
        <w:t xml:space="preserve"> </w:t>
      </w:r>
      <w:r w:rsidR="00AA2A53">
        <w:rPr>
          <w:rFonts w:cstheme="minorHAnsi"/>
          <w:color w:val="000000" w:themeColor="text1"/>
        </w:rPr>
        <w:t xml:space="preserve">föreläsning om hedersrelaterat våld och förtryck via socialtjänsten samt en </w:t>
      </w:r>
      <w:r w:rsidR="00AA2A53">
        <w:rPr>
          <w:rFonts w:cstheme="minorHAnsi"/>
          <w:color w:val="000000" w:themeColor="text1"/>
        </w:rPr>
        <w:lastRenderedPageBreak/>
        <w:t xml:space="preserve">föreläsning om alkohol och narkotika via </w:t>
      </w:r>
      <w:proofErr w:type="spellStart"/>
      <w:r w:rsidR="00AA2A53">
        <w:rPr>
          <w:rFonts w:cstheme="minorHAnsi"/>
          <w:color w:val="000000" w:themeColor="text1"/>
        </w:rPr>
        <w:t>miniMaria</w:t>
      </w:r>
      <w:proofErr w:type="spellEnd"/>
      <w:r w:rsidR="00AA2A53">
        <w:rPr>
          <w:rFonts w:cstheme="minorHAnsi"/>
          <w:color w:val="000000" w:themeColor="text1"/>
        </w:rPr>
        <w:t xml:space="preserve">. </w:t>
      </w:r>
      <w:r w:rsidR="00567D37">
        <w:rPr>
          <w:rFonts w:cstheme="minorHAnsi"/>
          <w:color w:val="000000" w:themeColor="text1"/>
        </w:rPr>
        <w:br/>
      </w:r>
    </w:p>
    <w:p w14:paraId="6D07404A" w14:textId="78EBF09F" w:rsidR="00567D37" w:rsidRPr="00D17BE7" w:rsidRDefault="00567D37" w:rsidP="00D17BE7">
      <w:pPr>
        <w:numPr>
          <w:ilvl w:val="0"/>
          <w:numId w:val="17"/>
        </w:numPr>
        <w:spacing w:line="276" w:lineRule="auto"/>
        <w:rPr>
          <w:rFonts w:cstheme="minorHAnsi"/>
        </w:rPr>
      </w:pPr>
      <w:r>
        <w:rPr>
          <w:rFonts w:cstheme="minorHAnsi"/>
        </w:rPr>
        <w:t xml:space="preserve">Ungdomsmottagningen Botkyrka, Stödcentrum, Trygghetsfältarna och Ung 16 – 19 Botkyrka har presenterat sina respektive verksamheter i cirkushallen för samtliga ESC-elever. </w:t>
      </w:r>
    </w:p>
    <w:p w14:paraId="7001CEFF" w14:textId="77777777" w:rsidR="005E3562" w:rsidRDefault="005E3562" w:rsidP="005E3562">
      <w:pPr>
        <w:pStyle w:val="Rubrik2"/>
        <w:rPr>
          <w:rFonts w:asciiTheme="minorHAnsi" w:hAnsiTheme="minorHAnsi" w:cstheme="minorHAnsi"/>
        </w:rPr>
      </w:pPr>
      <w:bookmarkStart w:id="16" w:name="_Toc94889124"/>
      <w:r w:rsidRPr="008E3D98">
        <w:rPr>
          <w:rFonts w:asciiTheme="minorHAnsi" w:hAnsiTheme="minorHAnsi" w:cstheme="minorHAnsi"/>
        </w:rPr>
        <w:t>Främjande insatser</w:t>
      </w:r>
      <w:bookmarkEnd w:id="16"/>
    </w:p>
    <w:p w14:paraId="00523E5E" w14:textId="77777777" w:rsidR="00180FBA" w:rsidRDefault="00180FBA" w:rsidP="00221E4A">
      <w:pPr>
        <w:numPr>
          <w:ilvl w:val="0"/>
          <w:numId w:val="16"/>
        </w:numPr>
        <w:spacing w:line="276" w:lineRule="auto"/>
        <w:rPr>
          <w:rFonts w:cstheme="minorHAnsi"/>
        </w:rPr>
      </w:pPr>
      <w:r>
        <w:rPr>
          <w:rFonts w:cstheme="minorHAnsi"/>
        </w:rPr>
        <w:t>Elevhälsan</w:t>
      </w:r>
      <w:r w:rsidR="00221E4A" w:rsidRPr="008E3D98">
        <w:rPr>
          <w:rFonts w:cstheme="minorHAnsi"/>
        </w:rPr>
        <w:t xml:space="preserve"> har arrangerat ”</w:t>
      </w:r>
      <w:proofErr w:type="spellStart"/>
      <w:r w:rsidR="00221E4A" w:rsidRPr="008E3D98">
        <w:rPr>
          <w:rFonts w:cstheme="minorHAnsi"/>
        </w:rPr>
        <w:t>Hälsodagar</w:t>
      </w:r>
      <w:proofErr w:type="spellEnd"/>
      <w:r w:rsidR="00221E4A" w:rsidRPr="008E3D98">
        <w:rPr>
          <w:rFonts w:cstheme="minorHAnsi"/>
        </w:rPr>
        <w:t>” under VT23 med fokus på temat ”sexualitet, samtycke och relationer”</w:t>
      </w:r>
      <w:r>
        <w:rPr>
          <w:rFonts w:cstheme="minorHAnsi"/>
        </w:rPr>
        <w:t xml:space="preserve">. </w:t>
      </w:r>
    </w:p>
    <w:p w14:paraId="433A01CB" w14:textId="7A2E5C56" w:rsidR="003C2FC0" w:rsidRPr="003C2FC0" w:rsidRDefault="00F267F1" w:rsidP="003C2FC0">
      <w:pPr>
        <w:numPr>
          <w:ilvl w:val="0"/>
          <w:numId w:val="16"/>
        </w:numPr>
        <w:spacing w:line="276" w:lineRule="auto"/>
        <w:rPr>
          <w:rFonts w:cstheme="minorHAnsi"/>
        </w:rPr>
      </w:pPr>
      <w:r>
        <w:rPr>
          <w:rFonts w:cstheme="minorHAnsi"/>
        </w:rPr>
        <w:t xml:space="preserve">Elevhälsan har arrangerat en </w:t>
      </w:r>
      <w:r w:rsidR="00221E4A" w:rsidRPr="008E3D98">
        <w:rPr>
          <w:rFonts w:cstheme="minorHAnsi"/>
        </w:rPr>
        <w:t>Trygghetsmässa</w:t>
      </w:r>
      <w:r>
        <w:rPr>
          <w:rFonts w:cstheme="minorHAnsi"/>
        </w:rPr>
        <w:t xml:space="preserve"> under VT23</w:t>
      </w:r>
      <w:r w:rsidR="003C2FC0">
        <w:rPr>
          <w:rFonts w:cstheme="minorHAnsi"/>
        </w:rPr>
        <w:t>. Olika</w:t>
      </w:r>
      <w:r w:rsidR="00041527">
        <w:rPr>
          <w:rFonts w:cstheme="minorHAnsi"/>
        </w:rPr>
        <w:t xml:space="preserve"> instanser, verksamheteter och myndigheter i Botkyrka kommun</w:t>
      </w:r>
      <w:r w:rsidR="003C2FC0">
        <w:rPr>
          <w:rFonts w:cstheme="minorHAnsi"/>
        </w:rPr>
        <w:t xml:space="preserve">, </w:t>
      </w:r>
      <w:r w:rsidR="00041527">
        <w:rPr>
          <w:rFonts w:cstheme="minorHAnsi"/>
        </w:rPr>
        <w:t xml:space="preserve">som på olika sätt </w:t>
      </w:r>
      <w:r w:rsidR="00041527">
        <w:t>arbetar våldspreventivt</w:t>
      </w:r>
      <w:r w:rsidR="003C2FC0">
        <w:t xml:space="preserve"> </w:t>
      </w:r>
      <w:r w:rsidR="00041527">
        <w:t>och med fokus på trygghet för kommunens medborgare</w:t>
      </w:r>
      <w:r w:rsidR="003C2FC0">
        <w:t xml:space="preserve">, har bjudits in för att möta våra elever. </w:t>
      </w:r>
      <w:r w:rsidR="001E038E">
        <w:t xml:space="preserve">Syftet med Trygghetsmässan var att ge eleverna information om vilket typ av stöd som finns att tillgå inom kommunen. </w:t>
      </w:r>
    </w:p>
    <w:p w14:paraId="0F46C845" w14:textId="5501B3DD" w:rsidR="0048212C" w:rsidRPr="008E3D98" w:rsidRDefault="0048212C" w:rsidP="0048212C">
      <w:pPr>
        <w:numPr>
          <w:ilvl w:val="0"/>
          <w:numId w:val="16"/>
        </w:numPr>
        <w:spacing w:line="276" w:lineRule="auto"/>
        <w:rPr>
          <w:rFonts w:cstheme="minorHAnsi"/>
        </w:rPr>
      </w:pPr>
      <w:r w:rsidRPr="008E3D98">
        <w:rPr>
          <w:rFonts w:cstheme="minorHAnsi"/>
        </w:rPr>
        <w:t>Rektor, fälta</w:t>
      </w:r>
      <w:r>
        <w:rPr>
          <w:rFonts w:cstheme="minorHAnsi"/>
        </w:rPr>
        <w:t>ssistenter</w:t>
      </w:r>
      <w:r w:rsidRPr="008E3D98">
        <w:rPr>
          <w:rFonts w:cstheme="minorHAnsi"/>
        </w:rPr>
        <w:t xml:space="preserve"> och skolkuratorer </w:t>
      </w:r>
      <w:r>
        <w:rPr>
          <w:rFonts w:cstheme="minorHAnsi"/>
        </w:rPr>
        <w:t>har deltagit</w:t>
      </w:r>
      <w:r w:rsidRPr="008E3D98">
        <w:rPr>
          <w:rFonts w:cstheme="minorHAnsi"/>
        </w:rPr>
        <w:t xml:space="preserve"> i det kommunövergripande forumet ”Kraftsamling”</w:t>
      </w:r>
      <w:r w:rsidR="00AB6609">
        <w:rPr>
          <w:rFonts w:cstheme="minorHAnsi"/>
        </w:rPr>
        <w:t xml:space="preserve"> med </w:t>
      </w:r>
      <w:r w:rsidRPr="008E3D98">
        <w:rPr>
          <w:rFonts w:cstheme="minorHAnsi"/>
        </w:rPr>
        <w:t>representanter från polis och socialtjänst</w:t>
      </w:r>
      <w:r w:rsidR="00C378B3">
        <w:rPr>
          <w:rFonts w:cstheme="minorHAnsi"/>
        </w:rPr>
        <w:t>.</w:t>
      </w:r>
    </w:p>
    <w:p w14:paraId="6616771F" w14:textId="406A6F17" w:rsidR="0048212C" w:rsidRDefault="00C378B3" w:rsidP="00221E4A">
      <w:pPr>
        <w:numPr>
          <w:ilvl w:val="0"/>
          <w:numId w:val="16"/>
        </w:numPr>
        <w:spacing w:line="276" w:lineRule="auto"/>
        <w:rPr>
          <w:rFonts w:cstheme="minorHAnsi"/>
        </w:rPr>
      </w:pPr>
      <w:r>
        <w:rPr>
          <w:rFonts w:cstheme="minorHAnsi"/>
        </w:rPr>
        <w:t>RFSU har haft sexualundervisning med</w:t>
      </w:r>
      <w:r w:rsidR="00BA4E40">
        <w:rPr>
          <w:rFonts w:cstheme="minorHAnsi"/>
        </w:rPr>
        <w:t xml:space="preserve"> elever från anpassat gymnasium och språkintroduktion. </w:t>
      </w:r>
      <w:r>
        <w:rPr>
          <w:rFonts w:cstheme="minorHAnsi"/>
        </w:rPr>
        <w:t xml:space="preserve"> </w:t>
      </w:r>
    </w:p>
    <w:p w14:paraId="5408701F" w14:textId="3E1A7AF7" w:rsidR="00BA4E40" w:rsidRDefault="00BA4E40" w:rsidP="00221E4A">
      <w:pPr>
        <w:numPr>
          <w:ilvl w:val="0"/>
          <w:numId w:val="16"/>
        </w:numPr>
        <w:spacing w:line="276" w:lineRule="auto"/>
        <w:rPr>
          <w:rFonts w:cstheme="minorHAnsi"/>
        </w:rPr>
      </w:pPr>
      <w:r>
        <w:rPr>
          <w:rFonts w:cstheme="minorHAnsi"/>
        </w:rPr>
        <w:t xml:space="preserve">Elever från anpassat gymnasium och språkintroduktion har varit på studiebesök hos Ungdomsmottagningen Botkyrka. </w:t>
      </w:r>
    </w:p>
    <w:p w14:paraId="4DEE4C49" w14:textId="10780242" w:rsidR="00116211" w:rsidRDefault="00116211" w:rsidP="00221E4A">
      <w:pPr>
        <w:numPr>
          <w:ilvl w:val="0"/>
          <w:numId w:val="16"/>
        </w:numPr>
        <w:spacing w:line="276" w:lineRule="auto"/>
        <w:rPr>
          <w:rFonts w:cstheme="minorHAnsi"/>
        </w:rPr>
      </w:pPr>
      <w:r>
        <w:rPr>
          <w:rFonts w:cstheme="minorHAnsi"/>
        </w:rPr>
        <w:t xml:space="preserve">Ungdomsmottagningen Botkyrka har </w:t>
      </w:r>
      <w:r w:rsidR="00180FBA">
        <w:rPr>
          <w:rFonts w:cstheme="minorHAnsi"/>
        </w:rPr>
        <w:t>haft ”</w:t>
      </w:r>
      <w:proofErr w:type="spellStart"/>
      <w:r w:rsidR="00180FBA">
        <w:rPr>
          <w:rFonts w:cstheme="minorHAnsi"/>
        </w:rPr>
        <w:t>drop</w:t>
      </w:r>
      <w:proofErr w:type="spellEnd"/>
      <w:r w:rsidR="00180FBA">
        <w:rPr>
          <w:rFonts w:cstheme="minorHAnsi"/>
        </w:rPr>
        <w:t xml:space="preserve">-in mottagning” hos oss på skolan cirka en gång per månad. </w:t>
      </w:r>
    </w:p>
    <w:p w14:paraId="57C32F8F" w14:textId="5C27264A" w:rsidR="0005192A" w:rsidRDefault="00163BFA" w:rsidP="0005192A">
      <w:pPr>
        <w:numPr>
          <w:ilvl w:val="0"/>
          <w:numId w:val="16"/>
        </w:numPr>
        <w:spacing w:line="276" w:lineRule="auto"/>
        <w:rPr>
          <w:rFonts w:cstheme="minorHAnsi"/>
        </w:rPr>
      </w:pPr>
      <w:r>
        <w:rPr>
          <w:rFonts w:cstheme="minorHAnsi"/>
        </w:rPr>
        <w:t>Elev</w:t>
      </w:r>
      <w:r w:rsidR="0005192A">
        <w:rPr>
          <w:rFonts w:cstheme="minorHAnsi"/>
        </w:rPr>
        <w:t xml:space="preserve">hälsan presenterade sig för elever i årskurs 1 i samband med läsårsstart HT22. Syftet med aktiviteten var att ge eleverna ett ansikte </w:t>
      </w:r>
      <w:r w:rsidR="003D239B" w:rsidRPr="0005192A">
        <w:rPr>
          <w:rFonts w:cstheme="minorHAnsi"/>
        </w:rPr>
        <w:t>på elevhälsans personal</w:t>
      </w:r>
      <w:r w:rsidR="0005192A">
        <w:rPr>
          <w:rFonts w:cstheme="minorHAnsi"/>
        </w:rPr>
        <w:t xml:space="preserve"> för att underlätta för eleverna att ta kontakt med personal vid behov av stöd och hjälp. </w:t>
      </w:r>
    </w:p>
    <w:p w14:paraId="344DF58C" w14:textId="573DFFBE" w:rsidR="003D239B" w:rsidRDefault="003D239B" w:rsidP="003D239B">
      <w:pPr>
        <w:numPr>
          <w:ilvl w:val="0"/>
          <w:numId w:val="16"/>
        </w:numPr>
        <w:spacing w:after="0" w:line="276" w:lineRule="auto"/>
        <w:rPr>
          <w:rFonts w:cstheme="minorHAnsi"/>
        </w:rPr>
      </w:pPr>
      <w:r w:rsidRPr="008E3D98">
        <w:rPr>
          <w:rFonts w:cstheme="minorHAnsi"/>
        </w:rPr>
        <w:t>Mentorer</w:t>
      </w:r>
      <w:r w:rsidR="0005192A">
        <w:rPr>
          <w:rFonts w:cstheme="minorHAnsi"/>
        </w:rPr>
        <w:t>na</w:t>
      </w:r>
      <w:r w:rsidRPr="008E3D98">
        <w:rPr>
          <w:rFonts w:cstheme="minorHAnsi"/>
        </w:rPr>
        <w:t xml:space="preserve"> </w:t>
      </w:r>
      <w:r w:rsidR="0005192A">
        <w:rPr>
          <w:rFonts w:cstheme="minorHAnsi"/>
        </w:rPr>
        <w:t xml:space="preserve">hade ett </w:t>
      </w:r>
      <w:r w:rsidRPr="008E3D98">
        <w:rPr>
          <w:rFonts w:cstheme="minorHAnsi"/>
        </w:rPr>
        <w:t>uppstartssamtal med varje ny elev i början av läsår</w:t>
      </w:r>
      <w:r w:rsidR="0005192A">
        <w:rPr>
          <w:rFonts w:cstheme="minorHAnsi"/>
        </w:rPr>
        <w:t>sstart HT22</w:t>
      </w:r>
      <w:r w:rsidRPr="008E3D98">
        <w:rPr>
          <w:rFonts w:cstheme="minorHAnsi"/>
        </w:rPr>
        <w:t xml:space="preserve"> för att </w:t>
      </w:r>
      <w:r w:rsidR="00461B88" w:rsidRPr="008E3D98">
        <w:rPr>
          <w:rFonts w:cstheme="minorHAnsi"/>
        </w:rPr>
        <w:t>börja bygga</w:t>
      </w:r>
      <w:r w:rsidR="00461B88">
        <w:rPr>
          <w:rFonts w:cstheme="minorHAnsi"/>
        </w:rPr>
        <w:t xml:space="preserve"> på</w:t>
      </w:r>
      <w:r w:rsidRPr="008E3D98">
        <w:rPr>
          <w:rFonts w:cstheme="minorHAnsi"/>
        </w:rPr>
        <w:t xml:space="preserve"> en god relation</w:t>
      </w:r>
      <w:r w:rsidR="00461B88">
        <w:rPr>
          <w:rFonts w:cstheme="minorHAnsi"/>
        </w:rPr>
        <w:t xml:space="preserve"> till eleven. </w:t>
      </w:r>
    </w:p>
    <w:p w14:paraId="2DE7F895" w14:textId="77777777" w:rsidR="003F22A4" w:rsidRPr="008E3D98" w:rsidRDefault="003F22A4" w:rsidP="003F22A4">
      <w:pPr>
        <w:spacing w:after="0" w:line="276" w:lineRule="auto"/>
        <w:ind w:left="720"/>
        <w:rPr>
          <w:rFonts w:cstheme="minorHAnsi"/>
        </w:rPr>
      </w:pPr>
    </w:p>
    <w:p w14:paraId="089D29EF" w14:textId="77777777" w:rsidR="00473615" w:rsidRPr="00473615" w:rsidRDefault="003F22A4" w:rsidP="003F22A4">
      <w:pPr>
        <w:numPr>
          <w:ilvl w:val="0"/>
          <w:numId w:val="16"/>
        </w:numPr>
        <w:spacing w:after="0" w:line="276" w:lineRule="auto"/>
        <w:rPr>
          <w:rFonts w:cstheme="minorHAnsi"/>
        </w:rPr>
      </w:pPr>
      <w:r>
        <w:rPr>
          <w:rFonts w:eastAsia="Calibri" w:cstheme="minorHAnsi"/>
        </w:rPr>
        <w:t xml:space="preserve">Skolan har haft två friluftsdagar under läsåret där eleverna har fått möjlighet att umgås med varandra över klassgränserna. </w:t>
      </w:r>
    </w:p>
    <w:p w14:paraId="3B31E5D3" w14:textId="77777777" w:rsidR="00924623" w:rsidRDefault="00924623" w:rsidP="00924623">
      <w:pPr>
        <w:pStyle w:val="Liststycke"/>
        <w:rPr>
          <w:rFonts w:cstheme="minorHAnsi"/>
        </w:rPr>
      </w:pPr>
    </w:p>
    <w:p w14:paraId="49345E0C" w14:textId="558CC8EB" w:rsidR="00924623" w:rsidRDefault="00924623" w:rsidP="00924623">
      <w:pPr>
        <w:numPr>
          <w:ilvl w:val="0"/>
          <w:numId w:val="16"/>
        </w:numPr>
        <w:spacing w:after="0" w:line="276" w:lineRule="auto"/>
        <w:rPr>
          <w:rFonts w:cstheme="minorHAnsi"/>
        </w:rPr>
      </w:pPr>
      <w:r w:rsidRPr="008E3D98">
        <w:rPr>
          <w:rFonts w:cstheme="minorHAnsi"/>
        </w:rPr>
        <w:lastRenderedPageBreak/>
        <w:t xml:space="preserve">Fältassistenterna </w:t>
      </w:r>
      <w:r>
        <w:rPr>
          <w:rFonts w:cstheme="minorHAnsi"/>
        </w:rPr>
        <w:t>har rört sig</w:t>
      </w:r>
      <w:r w:rsidRPr="008E3D98">
        <w:rPr>
          <w:rFonts w:cstheme="minorHAnsi"/>
        </w:rPr>
        <w:t xml:space="preserve"> i skolans lokaler för att främja trygghet och trivsel, samt för att arbeta relationsskapande med eleverna.  </w:t>
      </w:r>
    </w:p>
    <w:p w14:paraId="72F70AA1" w14:textId="77777777" w:rsidR="00924623" w:rsidRPr="00924623" w:rsidRDefault="00924623" w:rsidP="00924623">
      <w:pPr>
        <w:spacing w:after="0" w:line="276" w:lineRule="auto"/>
        <w:rPr>
          <w:rFonts w:cstheme="minorHAnsi"/>
        </w:rPr>
      </w:pPr>
    </w:p>
    <w:p w14:paraId="6B2D85F6" w14:textId="13E345B8" w:rsidR="003F22A4" w:rsidRPr="008E3D98" w:rsidRDefault="003F22A4" w:rsidP="003F22A4">
      <w:pPr>
        <w:numPr>
          <w:ilvl w:val="0"/>
          <w:numId w:val="16"/>
        </w:numPr>
        <w:spacing w:after="0" w:line="276" w:lineRule="auto"/>
        <w:rPr>
          <w:rFonts w:cstheme="minorHAnsi"/>
        </w:rPr>
      </w:pPr>
      <w:r w:rsidRPr="008E3D98">
        <w:rPr>
          <w:rFonts w:cstheme="minorHAnsi"/>
        </w:rPr>
        <w:t>F</w:t>
      </w:r>
      <w:r>
        <w:rPr>
          <w:rFonts w:cstheme="minorHAnsi"/>
        </w:rPr>
        <w:t xml:space="preserve">ältassistenterna har genomfört organiserade aktiviteter på fredagar. Aktiviteter som har erbjudit är </w:t>
      </w:r>
      <w:proofErr w:type="gramStart"/>
      <w:r>
        <w:rPr>
          <w:rFonts w:cstheme="minorHAnsi"/>
        </w:rPr>
        <w:t>bl.a.</w:t>
      </w:r>
      <w:proofErr w:type="gramEnd"/>
      <w:r>
        <w:rPr>
          <w:rFonts w:cstheme="minorHAnsi"/>
        </w:rPr>
        <w:t xml:space="preserve"> pingis, spel etcetera.</w:t>
      </w:r>
      <w:r w:rsidR="0082272C">
        <w:rPr>
          <w:rFonts w:cstheme="minorHAnsi"/>
        </w:rPr>
        <w:br/>
      </w:r>
    </w:p>
    <w:p w14:paraId="367CC144" w14:textId="2899D480" w:rsidR="00DF13FC" w:rsidRPr="00150ED6" w:rsidRDefault="0082272C" w:rsidP="00D17BE7">
      <w:pPr>
        <w:numPr>
          <w:ilvl w:val="0"/>
          <w:numId w:val="16"/>
        </w:numPr>
        <w:spacing w:line="276" w:lineRule="auto"/>
        <w:rPr>
          <w:rFonts w:cstheme="minorHAnsi"/>
        </w:rPr>
      </w:pPr>
      <w:r w:rsidRPr="008E3D98">
        <w:rPr>
          <w:rFonts w:cstheme="minorHAnsi"/>
        </w:rPr>
        <w:t xml:space="preserve">Skolpersonal </w:t>
      </w:r>
      <w:r>
        <w:rPr>
          <w:rFonts w:cstheme="minorHAnsi"/>
        </w:rPr>
        <w:t>samverkar</w:t>
      </w:r>
      <w:r w:rsidRPr="008E3D98">
        <w:rPr>
          <w:rFonts w:cstheme="minorHAnsi"/>
        </w:rPr>
        <w:t xml:space="preserve"> med externa aktörer, så som Trygghetsfältarna, polis, ungdomsmottagning, socialtjänst etcetera. Externa aktörer bjuds regelbundet in för att möta våra elever.</w:t>
      </w:r>
    </w:p>
    <w:p w14:paraId="3CB53077" w14:textId="77777777" w:rsidR="00DF13FC" w:rsidRPr="00D17BE7" w:rsidRDefault="00DF13FC" w:rsidP="00D17BE7"/>
    <w:p w14:paraId="73D5E655" w14:textId="6148868E" w:rsidR="005E3562" w:rsidRPr="008E3D98" w:rsidRDefault="005E3562" w:rsidP="004D2103">
      <w:pPr>
        <w:pStyle w:val="Rubrik1"/>
        <w:rPr>
          <w:rFonts w:asciiTheme="minorHAnsi" w:hAnsiTheme="minorHAnsi" w:cstheme="minorHAnsi"/>
        </w:rPr>
      </w:pPr>
      <w:bookmarkStart w:id="17" w:name="_Toc94889125"/>
      <w:r w:rsidRPr="008E3D98">
        <w:rPr>
          <w:rFonts w:asciiTheme="minorHAnsi" w:hAnsiTheme="minorHAnsi" w:cstheme="minorHAnsi"/>
        </w:rPr>
        <w:t>Plan för förebyggande och främjande arbete 2</w:t>
      </w:r>
      <w:bookmarkEnd w:id="17"/>
      <w:r w:rsidRPr="008E3D98">
        <w:rPr>
          <w:rFonts w:asciiTheme="minorHAnsi" w:hAnsiTheme="minorHAnsi" w:cstheme="minorHAnsi"/>
        </w:rPr>
        <w:t xml:space="preserve">3/24 </w:t>
      </w:r>
    </w:p>
    <w:p w14:paraId="6FF23AF8" w14:textId="05B2028E" w:rsidR="005E3562" w:rsidRPr="008E3D98" w:rsidRDefault="00F52BF8" w:rsidP="005E3562">
      <w:pPr>
        <w:rPr>
          <w:rFonts w:cstheme="minorHAnsi"/>
          <w:lang w:eastAsia="sv-SE"/>
        </w:rPr>
      </w:pPr>
      <w:r>
        <w:rPr>
          <w:rFonts w:cstheme="minorHAnsi"/>
          <w:lang w:eastAsia="sv-SE"/>
        </w:rPr>
        <w:t>Följande problemområden kommer skolan arbeta med under</w:t>
      </w:r>
      <w:r w:rsidR="004D2CE3">
        <w:rPr>
          <w:rFonts w:cstheme="minorHAnsi"/>
          <w:lang w:eastAsia="sv-SE"/>
        </w:rPr>
        <w:t xml:space="preserve"> </w:t>
      </w:r>
      <w:r>
        <w:rPr>
          <w:rFonts w:cstheme="minorHAnsi"/>
          <w:lang w:eastAsia="sv-SE"/>
        </w:rPr>
        <w:t xml:space="preserve">läsår </w:t>
      </w:r>
      <w:r w:rsidR="005E3562" w:rsidRPr="008E3D98">
        <w:rPr>
          <w:rFonts w:cstheme="minorHAnsi"/>
          <w:lang w:eastAsia="sv-SE"/>
        </w:rPr>
        <w:t>23/24</w:t>
      </w:r>
      <w:r>
        <w:rPr>
          <w:rFonts w:cstheme="minorHAnsi"/>
          <w:lang w:eastAsia="sv-SE"/>
        </w:rPr>
        <w:t>:</w:t>
      </w:r>
    </w:p>
    <w:p w14:paraId="3ACD321B" w14:textId="77777777" w:rsidR="005E3562" w:rsidRPr="008E3D98" w:rsidRDefault="005E3562" w:rsidP="005E3562">
      <w:pPr>
        <w:pStyle w:val="Liststycke"/>
        <w:numPr>
          <w:ilvl w:val="0"/>
          <w:numId w:val="24"/>
        </w:numPr>
        <w:rPr>
          <w:rFonts w:cstheme="minorHAnsi"/>
          <w:lang w:eastAsia="sv-SE"/>
        </w:rPr>
      </w:pPr>
      <w:r w:rsidRPr="008E3D98">
        <w:rPr>
          <w:rFonts w:cstheme="minorHAnsi"/>
        </w:rPr>
        <w:t xml:space="preserve">Rökning </w:t>
      </w:r>
    </w:p>
    <w:p w14:paraId="6D0812F1" w14:textId="77777777" w:rsidR="005E3562" w:rsidRPr="008E3D98" w:rsidRDefault="005E3562" w:rsidP="005E3562">
      <w:pPr>
        <w:pStyle w:val="Liststycke"/>
        <w:numPr>
          <w:ilvl w:val="0"/>
          <w:numId w:val="24"/>
        </w:numPr>
        <w:rPr>
          <w:rFonts w:cstheme="minorHAnsi"/>
        </w:rPr>
      </w:pPr>
      <w:r w:rsidRPr="008E3D98">
        <w:rPr>
          <w:rFonts w:cstheme="minorHAnsi"/>
        </w:rPr>
        <w:t xml:space="preserve">Kränkningar i skolmiljöer (språkbruk, verbala kränkningar) </w:t>
      </w:r>
    </w:p>
    <w:p w14:paraId="69CB9F49" w14:textId="77777777" w:rsidR="005E3562" w:rsidRPr="008E3D98" w:rsidRDefault="005E3562" w:rsidP="005E3562">
      <w:pPr>
        <w:pStyle w:val="Liststycke"/>
        <w:numPr>
          <w:ilvl w:val="0"/>
          <w:numId w:val="24"/>
        </w:numPr>
        <w:rPr>
          <w:rFonts w:cstheme="minorHAnsi"/>
        </w:rPr>
      </w:pPr>
      <w:r w:rsidRPr="008E3D98">
        <w:rPr>
          <w:rFonts w:cstheme="minorHAnsi"/>
        </w:rPr>
        <w:t>Stök i korridorerna (hög ljudnivå och ”bråk”)</w:t>
      </w:r>
    </w:p>
    <w:p w14:paraId="43AA978D" w14:textId="6695FD53" w:rsidR="005E3562" w:rsidRPr="008E3D98" w:rsidRDefault="005E3562" w:rsidP="005E3562">
      <w:pPr>
        <w:pStyle w:val="Liststycke"/>
        <w:numPr>
          <w:ilvl w:val="0"/>
          <w:numId w:val="24"/>
        </w:numPr>
        <w:rPr>
          <w:rFonts w:cstheme="minorHAnsi"/>
        </w:rPr>
      </w:pPr>
      <w:r w:rsidRPr="008E3D98">
        <w:rPr>
          <w:rFonts w:cstheme="minorHAnsi"/>
        </w:rPr>
        <w:t>Matsalen</w:t>
      </w:r>
    </w:p>
    <w:p w14:paraId="3A26B73D" w14:textId="463E4A7D" w:rsidR="005E3562" w:rsidRDefault="005E3562" w:rsidP="005E3562">
      <w:pPr>
        <w:pStyle w:val="Liststycke"/>
        <w:numPr>
          <w:ilvl w:val="0"/>
          <w:numId w:val="24"/>
        </w:numPr>
        <w:rPr>
          <w:rFonts w:cstheme="minorHAnsi"/>
        </w:rPr>
      </w:pPr>
      <w:r w:rsidRPr="008E3D98">
        <w:rPr>
          <w:rFonts w:cstheme="minorHAnsi"/>
        </w:rPr>
        <w:t>Organiserade aktiviteter under raster</w:t>
      </w:r>
    </w:p>
    <w:p w14:paraId="7892B8B4" w14:textId="77777777" w:rsidR="004E552C" w:rsidRPr="00C607E4" w:rsidRDefault="004E552C" w:rsidP="00C607E4">
      <w:pPr>
        <w:rPr>
          <w:rFonts w:cstheme="minorHAnsi"/>
        </w:rPr>
      </w:pPr>
    </w:p>
    <w:p w14:paraId="7C643BFE" w14:textId="1E1AE272" w:rsidR="005E3562" w:rsidRPr="008E3D98" w:rsidRDefault="005E3562" w:rsidP="00D17BE7">
      <w:pPr>
        <w:pStyle w:val="Rubrik2"/>
        <w:rPr>
          <w:rFonts w:asciiTheme="minorHAnsi" w:hAnsiTheme="minorHAnsi" w:cstheme="minorHAnsi"/>
        </w:rPr>
      </w:pPr>
      <w:bookmarkStart w:id="18" w:name="_Toc94889126"/>
      <w:r w:rsidRPr="008E3D98">
        <w:rPr>
          <w:rFonts w:asciiTheme="minorHAnsi" w:hAnsiTheme="minorHAnsi" w:cstheme="minorHAnsi"/>
        </w:rPr>
        <w:t>Förebyggande insatser</w:t>
      </w:r>
      <w:bookmarkEnd w:id="18"/>
    </w:p>
    <w:p w14:paraId="2C5E66E7" w14:textId="77777777" w:rsidR="005E3562" w:rsidRPr="008E3D98" w:rsidRDefault="005E3562" w:rsidP="005E3562">
      <w:pPr>
        <w:pStyle w:val="Rubrik4"/>
        <w:keepNext w:val="0"/>
        <w:spacing w:before="240" w:after="40" w:line="240" w:lineRule="auto"/>
        <w:rPr>
          <w:rFonts w:asciiTheme="minorHAnsi" w:hAnsiTheme="minorHAnsi" w:cstheme="minorHAnsi"/>
          <w:b w:val="0"/>
          <w:szCs w:val="22"/>
          <w:u w:val="single"/>
        </w:rPr>
      </w:pPr>
      <w:r w:rsidRPr="008E3D98">
        <w:rPr>
          <w:rFonts w:asciiTheme="minorHAnsi" w:hAnsiTheme="minorHAnsi" w:cstheme="minorHAnsi"/>
          <w:szCs w:val="22"/>
          <w:u w:val="single"/>
        </w:rPr>
        <w:t>Förebyggande insatser</w:t>
      </w:r>
    </w:p>
    <w:p w14:paraId="0319C571" w14:textId="2D2EDC96" w:rsidR="00AA507E" w:rsidRDefault="005E3562" w:rsidP="00AF6DE0">
      <w:pPr>
        <w:numPr>
          <w:ilvl w:val="0"/>
          <w:numId w:val="13"/>
        </w:numPr>
        <w:spacing w:after="0" w:line="276" w:lineRule="auto"/>
        <w:rPr>
          <w:rFonts w:cstheme="minorHAnsi"/>
        </w:rPr>
      </w:pPr>
      <w:r w:rsidRPr="008E3D98">
        <w:rPr>
          <w:rFonts w:cstheme="minorHAnsi"/>
        </w:rPr>
        <w:t>Skolan kommer att arbeta förebyggande gentemot rökning</w:t>
      </w:r>
      <w:r w:rsidR="004D2CE3">
        <w:rPr>
          <w:rFonts w:cstheme="minorHAnsi"/>
        </w:rPr>
        <w:t>.</w:t>
      </w:r>
    </w:p>
    <w:p w14:paraId="5A037929" w14:textId="77777777" w:rsidR="00C65BF4" w:rsidRDefault="00C65BF4" w:rsidP="00C65BF4">
      <w:pPr>
        <w:spacing w:after="0" w:line="276" w:lineRule="auto"/>
        <w:ind w:left="720"/>
        <w:rPr>
          <w:rFonts w:cstheme="minorHAnsi"/>
        </w:rPr>
      </w:pPr>
    </w:p>
    <w:p w14:paraId="523EAF80" w14:textId="18DCF9A7" w:rsidR="005E3562" w:rsidRPr="00C65BF4" w:rsidRDefault="00661DC7" w:rsidP="00C65BF4">
      <w:pPr>
        <w:numPr>
          <w:ilvl w:val="0"/>
          <w:numId w:val="13"/>
        </w:numPr>
        <w:spacing w:after="0" w:line="276" w:lineRule="auto"/>
        <w:rPr>
          <w:rFonts w:cstheme="minorHAnsi"/>
        </w:rPr>
      </w:pPr>
      <w:r>
        <w:rPr>
          <w:rFonts w:cstheme="minorHAnsi"/>
        </w:rPr>
        <w:t>Skolan kommer att arbeta</w:t>
      </w:r>
      <w:r w:rsidR="00C65BF4">
        <w:rPr>
          <w:rFonts w:cstheme="minorHAnsi"/>
        </w:rPr>
        <w:t xml:space="preserve"> förebyggande</w:t>
      </w:r>
      <w:r>
        <w:rPr>
          <w:rFonts w:cstheme="minorHAnsi"/>
        </w:rPr>
        <w:t xml:space="preserve"> med kränkningar i skolmiljöer </w:t>
      </w:r>
      <w:r w:rsidR="00EC500F">
        <w:rPr>
          <w:rFonts w:cstheme="minorHAnsi"/>
        </w:rPr>
        <w:t xml:space="preserve">med fokus på språkbruk och verbala kränkningar. </w:t>
      </w:r>
    </w:p>
    <w:p w14:paraId="2581C5CF" w14:textId="026DDDEB" w:rsidR="005E3562" w:rsidRDefault="00AA507E" w:rsidP="005E3562">
      <w:pPr>
        <w:pStyle w:val="Liststycke"/>
        <w:numPr>
          <w:ilvl w:val="0"/>
          <w:numId w:val="15"/>
        </w:numPr>
        <w:spacing w:before="240"/>
        <w:rPr>
          <w:rFonts w:cstheme="minorHAnsi"/>
          <w:color w:val="000000" w:themeColor="text1"/>
        </w:rPr>
      </w:pPr>
      <w:r w:rsidRPr="008E3D98">
        <w:rPr>
          <w:rFonts w:cstheme="minorHAnsi"/>
          <w:color w:val="000000" w:themeColor="text1"/>
        </w:rPr>
        <w:t>Elev</w:t>
      </w:r>
      <w:r>
        <w:rPr>
          <w:rFonts w:cstheme="minorHAnsi"/>
          <w:color w:val="000000" w:themeColor="text1"/>
        </w:rPr>
        <w:t>h</w:t>
      </w:r>
      <w:r w:rsidRPr="008E3D98">
        <w:rPr>
          <w:rFonts w:cstheme="minorHAnsi"/>
          <w:color w:val="000000" w:themeColor="text1"/>
        </w:rPr>
        <w:t xml:space="preserve">älsan kommer att </w:t>
      </w:r>
      <w:r w:rsidR="00C65BF4">
        <w:rPr>
          <w:rFonts w:cstheme="minorHAnsi"/>
          <w:color w:val="000000" w:themeColor="text1"/>
        </w:rPr>
        <w:t>fortsätta att arbeta förebyggande</w:t>
      </w:r>
      <w:r w:rsidRPr="008E3D98">
        <w:rPr>
          <w:rFonts w:cstheme="minorHAnsi"/>
          <w:color w:val="000000" w:themeColor="text1"/>
        </w:rPr>
        <w:t xml:space="preserve"> med</w:t>
      </w:r>
      <w:r w:rsidR="00C65BF4">
        <w:rPr>
          <w:rFonts w:cstheme="minorHAnsi"/>
          <w:color w:val="000000" w:themeColor="text1"/>
        </w:rPr>
        <w:t xml:space="preserve"> det nya läroplansområdet </w:t>
      </w:r>
      <w:r w:rsidRPr="008E3D98">
        <w:rPr>
          <w:rFonts w:cstheme="minorHAnsi"/>
          <w:color w:val="000000" w:themeColor="text1"/>
        </w:rPr>
        <w:t>sexualitet, samtycke och relationer</w:t>
      </w:r>
      <w:r w:rsidR="00C65BF4">
        <w:rPr>
          <w:rFonts w:cstheme="minorHAnsi"/>
          <w:color w:val="000000" w:themeColor="text1"/>
        </w:rPr>
        <w:t xml:space="preserve">. Skolan kommer att </w:t>
      </w:r>
      <w:r w:rsidRPr="008E3D98">
        <w:rPr>
          <w:rFonts w:cstheme="minorHAnsi"/>
          <w:color w:val="000000" w:themeColor="text1"/>
        </w:rPr>
        <w:t>arrangera ”</w:t>
      </w:r>
      <w:proofErr w:type="spellStart"/>
      <w:r w:rsidRPr="008E3D98">
        <w:rPr>
          <w:rFonts w:cstheme="minorHAnsi"/>
          <w:color w:val="000000" w:themeColor="text1"/>
        </w:rPr>
        <w:t>Hälsodagar</w:t>
      </w:r>
      <w:proofErr w:type="spellEnd"/>
      <w:r w:rsidRPr="008E3D98">
        <w:rPr>
          <w:rFonts w:cstheme="minorHAnsi"/>
          <w:color w:val="000000" w:themeColor="text1"/>
        </w:rPr>
        <w:t>”</w:t>
      </w:r>
      <w:r w:rsidR="00C65BF4">
        <w:rPr>
          <w:rFonts w:cstheme="minorHAnsi"/>
          <w:color w:val="000000" w:themeColor="text1"/>
        </w:rPr>
        <w:t xml:space="preserve"> där externa aktörer bjuds in. </w:t>
      </w:r>
      <w:r w:rsidRPr="008E3D98">
        <w:rPr>
          <w:rFonts w:cstheme="minorHAnsi"/>
          <w:color w:val="000000" w:themeColor="text1"/>
        </w:rPr>
        <w:t xml:space="preserve"> </w:t>
      </w:r>
      <w:r>
        <w:rPr>
          <w:rFonts w:cstheme="minorHAnsi"/>
          <w:color w:val="000000" w:themeColor="text1"/>
        </w:rPr>
        <w:br/>
      </w:r>
    </w:p>
    <w:p w14:paraId="77F51B87" w14:textId="77777777" w:rsidR="004E552C" w:rsidRDefault="004E552C" w:rsidP="004E552C">
      <w:pPr>
        <w:spacing w:before="240"/>
        <w:rPr>
          <w:rFonts w:cstheme="minorHAnsi"/>
          <w:color w:val="000000" w:themeColor="text1"/>
        </w:rPr>
      </w:pPr>
    </w:p>
    <w:p w14:paraId="77D8DBE2" w14:textId="77777777" w:rsidR="004E552C" w:rsidRPr="004E552C" w:rsidRDefault="004E552C" w:rsidP="004E552C">
      <w:pPr>
        <w:spacing w:before="240"/>
        <w:rPr>
          <w:rFonts w:cstheme="minorHAnsi"/>
          <w:color w:val="000000" w:themeColor="text1"/>
        </w:rPr>
      </w:pPr>
    </w:p>
    <w:p w14:paraId="7E8E6459" w14:textId="77777777" w:rsidR="005E3562" w:rsidRPr="008E3D98" w:rsidRDefault="005E3562" w:rsidP="005E3562">
      <w:pPr>
        <w:pStyle w:val="Rubrik2"/>
        <w:rPr>
          <w:rFonts w:asciiTheme="minorHAnsi" w:hAnsiTheme="minorHAnsi" w:cstheme="minorHAnsi"/>
        </w:rPr>
      </w:pPr>
      <w:bookmarkStart w:id="19" w:name="_Toc94889127"/>
      <w:r w:rsidRPr="008E3D98">
        <w:rPr>
          <w:rFonts w:asciiTheme="minorHAnsi" w:hAnsiTheme="minorHAnsi" w:cstheme="minorHAnsi"/>
        </w:rPr>
        <w:lastRenderedPageBreak/>
        <w:t>Främjande insatser</w:t>
      </w:r>
      <w:bookmarkEnd w:id="19"/>
    </w:p>
    <w:p w14:paraId="37AC957B" w14:textId="55D257DA" w:rsidR="005E3562" w:rsidRDefault="004D199D" w:rsidP="005E3562">
      <w:pPr>
        <w:rPr>
          <w:rFonts w:cstheme="minorHAnsi"/>
          <w:b/>
          <w:bCs/>
          <w:lang w:eastAsia="sv-SE"/>
        </w:rPr>
      </w:pPr>
      <w:r>
        <w:rPr>
          <w:rFonts w:cstheme="minorHAnsi"/>
          <w:b/>
          <w:bCs/>
          <w:lang w:eastAsia="sv-SE"/>
        </w:rPr>
        <w:t>Elevhälsa</w:t>
      </w:r>
    </w:p>
    <w:p w14:paraId="0F181E34" w14:textId="77777777" w:rsidR="0013696C" w:rsidRDefault="0013696C" w:rsidP="0013696C">
      <w:pPr>
        <w:numPr>
          <w:ilvl w:val="0"/>
          <w:numId w:val="16"/>
        </w:numPr>
        <w:spacing w:line="276" w:lineRule="auto"/>
        <w:rPr>
          <w:rFonts w:cstheme="minorHAnsi"/>
        </w:rPr>
      </w:pPr>
      <w:r w:rsidRPr="008E3D98">
        <w:rPr>
          <w:rFonts w:cstheme="minorHAnsi"/>
        </w:rPr>
        <w:t>Elevhälsans personal arbetar nära eleverna och verksamheten utifrån ett salutogent perspektiv i ett främjande och förebyggande syfte kring både psykisk och fysisk hälsa</w:t>
      </w:r>
      <w:r>
        <w:rPr>
          <w:rFonts w:cstheme="minorHAnsi"/>
        </w:rPr>
        <w:t xml:space="preserve">. </w:t>
      </w:r>
      <w:r w:rsidRPr="0013696C">
        <w:rPr>
          <w:rFonts w:cstheme="minorHAnsi"/>
        </w:rPr>
        <w:t>Elevhälsan är fr.o.m. läsår 23/24 ett eget arbetslag som kommer att ha veckovisa</w:t>
      </w:r>
      <w:r>
        <w:rPr>
          <w:rFonts w:cstheme="minorHAnsi"/>
        </w:rPr>
        <w:t xml:space="preserve"> träffar.</w:t>
      </w:r>
    </w:p>
    <w:p w14:paraId="358B2F21" w14:textId="77777777" w:rsidR="0013696C" w:rsidRDefault="0013696C" w:rsidP="0013696C">
      <w:pPr>
        <w:numPr>
          <w:ilvl w:val="0"/>
          <w:numId w:val="16"/>
        </w:numPr>
        <w:spacing w:after="0" w:line="276" w:lineRule="auto"/>
        <w:rPr>
          <w:rFonts w:cstheme="minorHAnsi"/>
        </w:rPr>
      </w:pPr>
      <w:r w:rsidRPr="008E3D98">
        <w:rPr>
          <w:rFonts w:cstheme="minorHAnsi"/>
        </w:rPr>
        <w:t xml:space="preserve">Elevhälsan genomför djupintervjuer kring trygghet och trivsel vid behov, med utgångspunkt från olika enkätresultat. </w:t>
      </w:r>
    </w:p>
    <w:p w14:paraId="6D629101" w14:textId="77777777" w:rsidR="0013696C" w:rsidRDefault="0013696C" w:rsidP="0013696C">
      <w:pPr>
        <w:spacing w:after="0" w:line="276" w:lineRule="auto"/>
        <w:rPr>
          <w:rFonts w:cstheme="minorHAnsi"/>
        </w:rPr>
      </w:pPr>
    </w:p>
    <w:p w14:paraId="5B34170C" w14:textId="2C4E6C53" w:rsidR="0013696C" w:rsidRPr="0013696C" w:rsidRDefault="0013696C" w:rsidP="0013696C">
      <w:pPr>
        <w:numPr>
          <w:ilvl w:val="0"/>
          <w:numId w:val="16"/>
        </w:numPr>
        <w:spacing w:after="0" w:line="276" w:lineRule="auto"/>
        <w:rPr>
          <w:rFonts w:cstheme="minorHAnsi"/>
        </w:rPr>
      </w:pPr>
      <w:r w:rsidRPr="00B81D4C">
        <w:rPr>
          <w:rFonts w:cstheme="minorHAnsi"/>
        </w:rPr>
        <w:t>Elevhälsan presenterar sig för elever i årskurs 1 för att de ska få ett namn och ett ansikte på elevhälsans personal. Syftet med aktiviteten är att underlätta för eleverna att ta kontakt vid behov.</w:t>
      </w:r>
    </w:p>
    <w:p w14:paraId="6EE1B483" w14:textId="4A835B32" w:rsidR="00567BE4" w:rsidRPr="00567BE4" w:rsidRDefault="0013696C" w:rsidP="00567BE4">
      <w:pPr>
        <w:pStyle w:val="Liststycke"/>
        <w:numPr>
          <w:ilvl w:val="0"/>
          <w:numId w:val="16"/>
        </w:numPr>
        <w:spacing w:before="240"/>
        <w:rPr>
          <w:rFonts w:cstheme="minorHAnsi"/>
          <w:color w:val="000000" w:themeColor="text1"/>
        </w:rPr>
      </w:pPr>
      <w:r w:rsidRPr="008E3D98">
        <w:rPr>
          <w:rFonts w:cstheme="minorHAnsi"/>
          <w:color w:val="000000" w:themeColor="text1"/>
        </w:rPr>
        <w:t>Elev</w:t>
      </w:r>
      <w:r w:rsidR="00567BE4">
        <w:rPr>
          <w:rFonts w:cstheme="minorHAnsi"/>
          <w:color w:val="000000" w:themeColor="text1"/>
        </w:rPr>
        <w:t>h</w:t>
      </w:r>
      <w:r w:rsidRPr="008E3D98">
        <w:rPr>
          <w:rFonts w:cstheme="minorHAnsi"/>
          <w:color w:val="000000" w:themeColor="text1"/>
        </w:rPr>
        <w:t>älsan kommer att arbeta med</w:t>
      </w:r>
      <w:r>
        <w:rPr>
          <w:rFonts w:cstheme="minorHAnsi"/>
          <w:color w:val="000000" w:themeColor="text1"/>
        </w:rPr>
        <w:t xml:space="preserve"> temat</w:t>
      </w:r>
      <w:r w:rsidRPr="008E3D98">
        <w:rPr>
          <w:rFonts w:cstheme="minorHAnsi"/>
          <w:color w:val="000000" w:themeColor="text1"/>
        </w:rPr>
        <w:t xml:space="preserve"> sexualitet, samtycke och relationer genom att arrangera ”</w:t>
      </w:r>
      <w:proofErr w:type="spellStart"/>
      <w:r w:rsidRPr="008E3D98">
        <w:rPr>
          <w:rFonts w:cstheme="minorHAnsi"/>
          <w:color w:val="000000" w:themeColor="text1"/>
        </w:rPr>
        <w:t>Hälsodagar</w:t>
      </w:r>
      <w:proofErr w:type="spellEnd"/>
      <w:r w:rsidRPr="008E3D98">
        <w:rPr>
          <w:rFonts w:cstheme="minorHAnsi"/>
          <w:color w:val="000000" w:themeColor="text1"/>
        </w:rPr>
        <w:t xml:space="preserve">” för alla elever på skolan. Till dessa dagar kommer externa aktörer att bjudas in. </w:t>
      </w:r>
      <w:r w:rsidR="00567BE4">
        <w:rPr>
          <w:rFonts w:cstheme="minorHAnsi"/>
          <w:color w:val="000000" w:themeColor="text1"/>
        </w:rPr>
        <w:br/>
      </w:r>
    </w:p>
    <w:p w14:paraId="7EC11B66" w14:textId="34FE2864" w:rsidR="0013696C" w:rsidRDefault="00567BE4" w:rsidP="00567BE4">
      <w:pPr>
        <w:numPr>
          <w:ilvl w:val="0"/>
          <w:numId w:val="16"/>
        </w:numPr>
        <w:spacing w:line="276" w:lineRule="auto"/>
        <w:rPr>
          <w:rFonts w:cstheme="minorHAnsi"/>
        </w:rPr>
      </w:pPr>
      <w:r>
        <w:rPr>
          <w:rFonts w:cstheme="minorHAnsi"/>
        </w:rPr>
        <w:t>Elevhälsan</w:t>
      </w:r>
      <w:r w:rsidRPr="008E3D98">
        <w:rPr>
          <w:rFonts w:cstheme="minorHAnsi"/>
        </w:rPr>
        <w:t xml:space="preserve"> </w:t>
      </w:r>
      <w:r>
        <w:rPr>
          <w:rFonts w:cstheme="minorHAnsi"/>
        </w:rPr>
        <w:t>samverkar</w:t>
      </w:r>
      <w:r w:rsidRPr="008E3D98">
        <w:rPr>
          <w:rFonts w:cstheme="minorHAnsi"/>
        </w:rPr>
        <w:t xml:space="preserve"> med externa aktörer, så som Trygghetsfältarna, polis, ungdomsmottagning, socialtjänst etcetera. Externa aktörer bjuds rege</w:t>
      </w:r>
      <w:r w:rsidR="00AA507E">
        <w:rPr>
          <w:rFonts w:cstheme="minorHAnsi"/>
        </w:rPr>
        <w:t>l</w:t>
      </w:r>
      <w:r w:rsidRPr="008E3D98">
        <w:rPr>
          <w:rFonts w:cstheme="minorHAnsi"/>
        </w:rPr>
        <w:t>bundet in för att möta våra elever.</w:t>
      </w:r>
    </w:p>
    <w:p w14:paraId="597660DE" w14:textId="12405484" w:rsidR="00567BE4" w:rsidRPr="00567BE4" w:rsidRDefault="00567BE4" w:rsidP="00567BE4">
      <w:pPr>
        <w:numPr>
          <w:ilvl w:val="0"/>
          <w:numId w:val="16"/>
        </w:numPr>
        <w:spacing w:line="276" w:lineRule="auto"/>
        <w:rPr>
          <w:rFonts w:cstheme="minorHAnsi"/>
        </w:rPr>
      </w:pPr>
      <w:r w:rsidRPr="008E3D98">
        <w:rPr>
          <w:rFonts w:cstheme="minorHAnsi"/>
        </w:rPr>
        <w:t>Rektor, fälta</w:t>
      </w:r>
      <w:r>
        <w:rPr>
          <w:rFonts w:cstheme="minorHAnsi"/>
        </w:rPr>
        <w:t>ssistenter</w:t>
      </w:r>
      <w:r w:rsidRPr="008E3D98">
        <w:rPr>
          <w:rFonts w:cstheme="minorHAnsi"/>
        </w:rPr>
        <w:t xml:space="preserve"> och skolkuratorer deltar i de</w:t>
      </w:r>
      <w:r>
        <w:rPr>
          <w:rFonts w:cstheme="minorHAnsi"/>
        </w:rPr>
        <w:t xml:space="preserve">t </w:t>
      </w:r>
      <w:r w:rsidRPr="008E3D98">
        <w:rPr>
          <w:rFonts w:cstheme="minorHAnsi"/>
        </w:rPr>
        <w:t>kommunövergripande forumet ”Kraftsamling” två gånger per termin med representanter från polis och socialtjänst</w:t>
      </w:r>
      <w:r>
        <w:rPr>
          <w:rFonts w:cstheme="minorHAnsi"/>
        </w:rPr>
        <w:t>.</w:t>
      </w:r>
    </w:p>
    <w:p w14:paraId="2260CAFC" w14:textId="798528EF" w:rsidR="00924623" w:rsidRDefault="00567BE4" w:rsidP="00567BE4">
      <w:pPr>
        <w:numPr>
          <w:ilvl w:val="0"/>
          <w:numId w:val="16"/>
        </w:numPr>
        <w:spacing w:after="0" w:line="276" w:lineRule="auto"/>
        <w:rPr>
          <w:rFonts w:cstheme="minorHAnsi"/>
        </w:rPr>
      </w:pPr>
      <w:r w:rsidRPr="008E3D98">
        <w:rPr>
          <w:rFonts w:cstheme="minorHAnsi"/>
        </w:rPr>
        <w:t>Skolans fälta</w:t>
      </w:r>
      <w:r>
        <w:rPr>
          <w:rFonts w:cstheme="minorHAnsi"/>
        </w:rPr>
        <w:t xml:space="preserve">ssistenter </w:t>
      </w:r>
      <w:r w:rsidRPr="008E3D98">
        <w:rPr>
          <w:rFonts w:cstheme="minorHAnsi"/>
        </w:rPr>
        <w:t xml:space="preserve">arrangerar organiserade rastaktiviteter och övriga schemabrytande aktiviteter, så som S:t </w:t>
      </w:r>
      <w:proofErr w:type="spellStart"/>
      <w:r w:rsidRPr="008E3D98">
        <w:rPr>
          <w:rFonts w:cstheme="minorHAnsi"/>
        </w:rPr>
        <w:t>Botvidsdagen</w:t>
      </w:r>
      <w:proofErr w:type="spellEnd"/>
      <w:r w:rsidR="00686F3B">
        <w:rPr>
          <w:rFonts w:cstheme="minorHAnsi"/>
        </w:rPr>
        <w:t xml:space="preserve">, </w:t>
      </w:r>
      <w:r w:rsidR="00686F3B" w:rsidRPr="008E3D98">
        <w:rPr>
          <w:rFonts w:cstheme="minorHAnsi"/>
        </w:rPr>
        <w:t>där eleverna får möjligheten att lära känna andra elever på skolan.</w:t>
      </w:r>
    </w:p>
    <w:p w14:paraId="694F6058" w14:textId="77777777" w:rsidR="00692235" w:rsidRDefault="00692235" w:rsidP="00692235">
      <w:pPr>
        <w:spacing w:after="0" w:line="276" w:lineRule="auto"/>
        <w:ind w:left="720"/>
        <w:rPr>
          <w:rFonts w:cstheme="minorHAnsi"/>
        </w:rPr>
      </w:pPr>
    </w:p>
    <w:p w14:paraId="3EB7B919" w14:textId="3FF0DC79" w:rsidR="00692235" w:rsidRDefault="00692235" w:rsidP="00567BE4">
      <w:pPr>
        <w:numPr>
          <w:ilvl w:val="0"/>
          <w:numId w:val="16"/>
        </w:numPr>
        <w:spacing w:after="0" w:line="276" w:lineRule="auto"/>
        <w:rPr>
          <w:rFonts w:cstheme="minorHAnsi"/>
        </w:rPr>
      </w:pPr>
      <w:r>
        <w:rPr>
          <w:rFonts w:cstheme="minorHAnsi"/>
        </w:rPr>
        <w:t>Elevhälsan arrangerar</w:t>
      </w:r>
      <w:r w:rsidR="000531E0">
        <w:rPr>
          <w:rFonts w:cstheme="minorHAnsi"/>
        </w:rPr>
        <w:t xml:space="preserve"> en årlig</w:t>
      </w:r>
      <w:r>
        <w:rPr>
          <w:rFonts w:cstheme="minorHAnsi"/>
        </w:rPr>
        <w:t xml:space="preserve"> </w:t>
      </w:r>
      <w:r w:rsidR="000531E0">
        <w:rPr>
          <w:rFonts w:cstheme="minorHAnsi"/>
        </w:rPr>
        <w:t>Trygghetsmässa med externa aktörer.</w:t>
      </w:r>
    </w:p>
    <w:p w14:paraId="4A4BDA38" w14:textId="77777777" w:rsidR="00686F3B" w:rsidRDefault="00686F3B" w:rsidP="00686F3B">
      <w:pPr>
        <w:spacing w:after="0" w:line="276" w:lineRule="auto"/>
        <w:ind w:left="720"/>
        <w:rPr>
          <w:rFonts w:cstheme="minorHAnsi"/>
        </w:rPr>
      </w:pPr>
    </w:p>
    <w:p w14:paraId="5C398D7B" w14:textId="7DE2F568" w:rsidR="00AA507E" w:rsidRPr="00AA507E" w:rsidRDefault="00924623" w:rsidP="00AA507E">
      <w:pPr>
        <w:numPr>
          <w:ilvl w:val="0"/>
          <w:numId w:val="16"/>
        </w:numPr>
        <w:spacing w:after="0" w:line="276" w:lineRule="auto"/>
        <w:rPr>
          <w:rFonts w:cstheme="minorHAnsi"/>
        </w:rPr>
      </w:pPr>
      <w:r w:rsidRPr="008E3D98">
        <w:rPr>
          <w:rFonts w:cstheme="minorHAnsi"/>
        </w:rPr>
        <w:t xml:space="preserve">Fältassistenterna rör sig i skolans lokaler för att främja trygghet och trivsel, samt för att arbeta relationsskapande med eleverna.  </w:t>
      </w:r>
      <w:r w:rsidR="00AA507E">
        <w:rPr>
          <w:rFonts w:cstheme="minorHAnsi"/>
        </w:rPr>
        <w:br/>
      </w:r>
    </w:p>
    <w:p w14:paraId="24BD1AE1" w14:textId="77777777" w:rsidR="00924623" w:rsidRPr="008E3D98" w:rsidRDefault="00924623" w:rsidP="00924623">
      <w:pPr>
        <w:numPr>
          <w:ilvl w:val="0"/>
          <w:numId w:val="16"/>
        </w:numPr>
        <w:spacing w:after="0" w:line="276" w:lineRule="auto"/>
        <w:rPr>
          <w:rFonts w:cstheme="minorHAnsi"/>
        </w:rPr>
      </w:pPr>
      <w:r w:rsidRPr="008E3D98">
        <w:rPr>
          <w:rFonts w:cstheme="minorHAnsi"/>
        </w:rPr>
        <w:t xml:space="preserve">Fältassistenterna har veckovisa </w:t>
      </w:r>
      <w:r>
        <w:rPr>
          <w:rFonts w:cstheme="minorHAnsi"/>
        </w:rPr>
        <w:t>avstämnings</w:t>
      </w:r>
      <w:r w:rsidRPr="008E3D98">
        <w:rPr>
          <w:rFonts w:cstheme="minorHAnsi"/>
        </w:rPr>
        <w:t xml:space="preserve">möten med rektor om läget på skolan.  </w:t>
      </w:r>
    </w:p>
    <w:p w14:paraId="033B1F1E" w14:textId="77777777" w:rsidR="00243298" w:rsidRDefault="00AA507E" w:rsidP="00AA507E">
      <w:pPr>
        <w:numPr>
          <w:ilvl w:val="0"/>
          <w:numId w:val="16"/>
        </w:numPr>
        <w:spacing w:before="240" w:after="0" w:line="276" w:lineRule="auto"/>
        <w:rPr>
          <w:rFonts w:cstheme="minorHAnsi"/>
        </w:rPr>
      </w:pPr>
      <w:r w:rsidRPr="008E3D98">
        <w:rPr>
          <w:rFonts w:cstheme="minorHAnsi"/>
        </w:rPr>
        <w:t xml:space="preserve">Fältassistenterna och representanter från elevrådet gör en trygghetsvandring i skolans lokaler en gång per termin. </w:t>
      </w:r>
    </w:p>
    <w:p w14:paraId="614970B9" w14:textId="512ADBA5" w:rsidR="00567BE4" w:rsidRPr="00243298" w:rsidRDefault="00243298" w:rsidP="00243298">
      <w:pPr>
        <w:spacing w:before="240" w:after="0" w:line="276" w:lineRule="auto"/>
        <w:rPr>
          <w:rFonts w:cstheme="minorHAnsi"/>
          <w:b/>
          <w:bCs/>
        </w:rPr>
      </w:pPr>
      <w:r w:rsidRPr="00243298">
        <w:rPr>
          <w:rFonts w:cstheme="minorHAnsi"/>
          <w:b/>
          <w:bCs/>
        </w:rPr>
        <w:lastRenderedPageBreak/>
        <w:t>Skolpersonal</w:t>
      </w:r>
      <w:r w:rsidR="00567BE4" w:rsidRPr="00243298">
        <w:rPr>
          <w:rFonts w:cstheme="minorHAnsi"/>
          <w:b/>
          <w:bCs/>
        </w:rPr>
        <w:br/>
      </w:r>
    </w:p>
    <w:p w14:paraId="1105768E" w14:textId="4BECBDC0" w:rsidR="00567BE4" w:rsidRDefault="00567BE4" w:rsidP="00567BE4">
      <w:pPr>
        <w:numPr>
          <w:ilvl w:val="0"/>
          <w:numId w:val="16"/>
        </w:numPr>
        <w:spacing w:after="0" w:line="276" w:lineRule="auto"/>
        <w:rPr>
          <w:rFonts w:cstheme="minorHAnsi"/>
        </w:rPr>
      </w:pPr>
      <w:r w:rsidRPr="00567BE4">
        <w:rPr>
          <w:rFonts w:cstheme="minorHAnsi"/>
        </w:rPr>
        <w:t>Skol</w:t>
      </w:r>
      <w:r>
        <w:rPr>
          <w:rFonts w:cstheme="minorHAnsi"/>
        </w:rPr>
        <w:t>personal</w:t>
      </w:r>
      <w:r w:rsidRPr="00567BE4">
        <w:rPr>
          <w:rFonts w:cstheme="minorHAnsi"/>
        </w:rPr>
        <w:t xml:space="preserve"> arrangerar program- och klassgemensamma uppstartsdagar</w:t>
      </w:r>
      <w:r>
        <w:rPr>
          <w:rFonts w:cstheme="minorHAnsi"/>
        </w:rPr>
        <w:t xml:space="preserve"> samt temadagar under läsårets gång.</w:t>
      </w:r>
    </w:p>
    <w:p w14:paraId="0C7B8366" w14:textId="77777777" w:rsidR="00243298" w:rsidRPr="00286477" w:rsidRDefault="00243298" w:rsidP="00243298">
      <w:pPr>
        <w:numPr>
          <w:ilvl w:val="0"/>
          <w:numId w:val="16"/>
        </w:numPr>
        <w:spacing w:before="240" w:after="0" w:line="276" w:lineRule="auto"/>
        <w:rPr>
          <w:rFonts w:cstheme="minorHAnsi"/>
        </w:rPr>
      </w:pPr>
      <w:r w:rsidRPr="008E3D98">
        <w:rPr>
          <w:rFonts w:cstheme="minorHAnsi"/>
        </w:rPr>
        <w:t>Mentor går igenom skolans trivselregler, likabehandlingsplan och anmälan om kränkande behandling med eleverna vid terminsstart, samt regelbundet under läsårets gång under mentorstid.</w:t>
      </w:r>
    </w:p>
    <w:p w14:paraId="796CA18A" w14:textId="77777777" w:rsidR="00243298" w:rsidRPr="00336EF6" w:rsidRDefault="00243298" w:rsidP="00243298">
      <w:pPr>
        <w:numPr>
          <w:ilvl w:val="0"/>
          <w:numId w:val="16"/>
        </w:numPr>
        <w:spacing w:before="240" w:after="0" w:line="276" w:lineRule="auto"/>
        <w:rPr>
          <w:rFonts w:cstheme="minorHAnsi"/>
        </w:rPr>
      </w:pPr>
      <w:r w:rsidRPr="008E3D98">
        <w:rPr>
          <w:rFonts w:cstheme="minorHAnsi"/>
        </w:rPr>
        <w:t xml:space="preserve">Mentorer har uppstartssamtal med varje ny elev i början av läsåret för att </w:t>
      </w:r>
      <w:r>
        <w:rPr>
          <w:rFonts w:cstheme="minorHAnsi"/>
        </w:rPr>
        <w:t xml:space="preserve">bygga på </w:t>
      </w:r>
      <w:r w:rsidRPr="008E3D98">
        <w:rPr>
          <w:rFonts w:cstheme="minorHAnsi"/>
        </w:rPr>
        <w:t>en god relation</w:t>
      </w:r>
      <w:r>
        <w:rPr>
          <w:rFonts w:cstheme="minorHAnsi"/>
        </w:rPr>
        <w:t xml:space="preserve"> till eleven.</w:t>
      </w:r>
      <w:r>
        <w:rPr>
          <w:rFonts w:cstheme="minorHAnsi"/>
        </w:rPr>
        <w:br/>
      </w:r>
    </w:p>
    <w:p w14:paraId="577E21E5" w14:textId="77777777" w:rsidR="00243298" w:rsidRPr="00336EF6" w:rsidRDefault="00243298" w:rsidP="00243298">
      <w:pPr>
        <w:numPr>
          <w:ilvl w:val="0"/>
          <w:numId w:val="16"/>
        </w:numPr>
        <w:spacing w:after="0" w:line="276" w:lineRule="auto"/>
        <w:rPr>
          <w:rFonts w:cstheme="minorHAnsi"/>
        </w:rPr>
      </w:pPr>
      <w:r w:rsidRPr="008E3D98">
        <w:rPr>
          <w:rFonts w:cstheme="minorHAnsi"/>
        </w:rPr>
        <w:t>Mentorer lyfter frågor kring trygghet och trivsel på utvecklingssamtal, exempelvis om eleven känner sig trygg med att vända sig till någon personal på skolan vid behov av stöd/hjälp.</w:t>
      </w:r>
    </w:p>
    <w:p w14:paraId="613CFA46" w14:textId="1CE72449" w:rsidR="00243298" w:rsidRDefault="00243298" w:rsidP="00243298">
      <w:pPr>
        <w:numPr>
          <w:ilvl w:val="0"/>
          <w:numId w:val="16"/>
        </w:numPr>
        <w:spacing w:after="0" w:line="276" w:lineRule="auto"/>
        <w:rPr>
          <w:rFonts w:cstheme="minorHAnsi"/>
        </w:rPr>
      </w:pPr>
      <w:r w:rsidRPr="008E3D98">
        <w:rPr>
          <w:rFonts w:cstheme="minorHAnsi"/>
        </w:rPr>
        <w:t>Trygghet och trivsel är en stående punkt på klassråd och elevråd.</w:t>
      </w:r>
    </w:p>
    <w:p w14:paraId="2F63192D" w14:textId="77777777" w:rsidR="00243298" w:rsidRDefault="00243298" w:rsidP="00243298">
      <w:pPr>
        <w:spacing w:after="0" w:line="276" w:lineRule="auto"/>
        <w:rPr>
          <w:rFonts w:cstheme="minorHAnsi"/>
        </w:rPr>
      </w:pPr>
    </w:p>
    <w:p w14:paraId="5E39C54A" w14:textId="144DB186" w:rsidR="00243298" w:rsidRPr="00243298" w:rsidRDefault="00243298" w:rsidP="00243298">
      <w:pPr>
        <w:spacing w:after="0" w:line="276" w:lineRule="auto"/>
        <w:rPr>
          <w:rFonts w:cstheme="minorHAnsi"/>
          <w:b/>
          <w:bCs/>
        </w:rPr>
      </w:pPr>
      <w:r w:rsidRPr="00243298">
        <w:rPr>
          <w:rFonts w:cstheme="minorHAnsi"/>
          <w:b/>
          <w:bCs/>
        </w:rPr>
        <w:t>Likabehandlingsgruppen</w:t>
      </w:r>
    </w:p>
    <w:p w14:paraId="0E5C997F" w14:textId="77777777" w:rsidR="00567BE4" w:rsidRPr="00567BE4" w:rsidRDefault="00567BE4" w:rsidP="00567BE4">
      <w:pPr>
        <w:spacing w:after="0" w:line="276" w:lineRule="auto"/>
        <w:ind w:left="360"/>
        <w:rPr>
          <w:rFonts w:cstheme="minorHAnsi"/>
        </w:rPr>
      </w:pPr>
    </w:p>
    <w:p w14:paraId="2DF38ADD" w14:textId="4C96DA6E" w:rsidR="0013696C" w:rsidRPr="0013696C" w:rsidRDefault="0013696C" w:rsidP="0013696C">
      <w:pPr>
        <w:numPr>
          <w:ilvl w:val="0"/>
          <w:numId w:val="16"/>
        </w:numPr>
        <w:spacing w:line="276" w:lineRule="auto"/>
        <w:rPr>
          <w:rFonts w:cstheme="minorHAnsi"/>
        </w:rPr>
      </w:pPr>
      <w:r w:rsidRPr="008E3D98">
        <w:rPr>
          <w:rFonts w:cstheme="minorHAnsi"/>
        </w:rPr>
        <w:t>Skolan har</w:t>
      </w:r>
      <w:r>
        <w:rPr>
          <w:rFonts w:cstheme="minorHAnsi"/>
        </w:rPr>
        <w:t xml:space="preserve"> en</w:t>
      </w:r>
      <w:r w:rsidRPr="008E3D98">
        <w:rPr>
          <w:rFonts w:cstheme="minorHAnsi"/>
        </w:rPr>
        <w:t xml:space="preserve"> likabehandlingsgrupp (bestående av elevhälsa, skolledning och representanter från arbetslagen), elevråd och klassråd för att främja det förebyggande arbetet mot diskriminering, trakasserier och kränkande behandling</w:t>
      </w:r>
      <w:r>
        <w:rPr>
          <w:rFonts w:cstheme="minorHAnsi"/>
        </w:rPr>
        <w:t>.</w:t>
      </w:r>
    </w:p>
    <w:p w14:paraId="29C9E296" w14:textId="68BDA5E7" w:rsidR="005E3562" w:rsidRDefault="00221E4A" w:rsidP="00243298">
      <w:pPr>
        <w:numPr>
          <w:ilvl w:val="0"/>
          <w:numId w:val="15"/>
        </w:numPr>
        <w:spacing w:before="240" w:after="0" w:line="276" w:lineRule="auto"/>
        <w:rPr>
          <w:rFonts w:cstheme="minorHAnsi"/>
        </w:rPr>
      </w:pPr>
      <w:r w:rsidRPr="008E3D98">
        <w:rPr>
          <w:rFonts w:cstheme="minorHAnsi"/>
        </w:rPr>
        <w:t xml:space="preserve">Likabehandlingsgruppen går igenom trivselregler, likabehandlingsplanen och anmälan om kränkande behandling med all skolpersonal i samband med uppstartsdagarna. </w:t>
      </w:r>
      <w:r w:rsidR="00567BE4" w:rsidRPr="00243298">
        <w:rPr>
          <w:rFonts w:cstheme="minorHAnsi"/>
        </w:rPr>
        <w:br/>
      </w:r>
    </w:p>
    <w:p w14:paraId="578D4D29" w14:textId="77777777" w:rsidR="00D25999" w:rsidRDefault="00D25999" w:rsidP="00D25999">
      <w:pPr>
        <w:spacing w:before="240" w:after="0" w:line="276" w:lineRule="auto"/>
        <w:rPr>
          <w:rFonts w:cstheme="minorHAnsi"/>
        </w:rPr>
      </w:pPr>
    </w:p>
    <w:p w14:paraId="45F8142F" w14:textId="77777777" w:rsidR="00D25999" w:rsidRDefault="00D25999" w:rsidP="00D25999">
      <w:pPr>
        <w:spacing w:before="240" w:after="0" w:line="276" w:lineRule="auto"/>
        <w:rPr>
          <w:rFonts w:cstheme="minorHAnsi"/>
        </w:rPr>
      </w:pPr>
    </w:p>
    <w:p w14:paraId="67E189C6" w14:textId="77777777" w:rsidR="00D25999" w:rsidRDefault="00D25999" w:rsidP="00D25999">
      <w:pPr>
        <w:spacing w:before="240" w:after="0" w:line="276" w:lineRule="auto"/>
        <w:rPr>
          <w:rFonts w:cstheme="minorHAnsi"/>
        </w:rPr>
      </w:pPr>
    </w:p>
    <w:p w14:paraId="13F00998" w14:textId="77777777" w:rsidR="00D25999" w:rsidRDefault="00D25999" w:rsidP="00D25999">
      <w:pPr>
        <w:spacing w:before="240" w:after="0" w:line="276" w:lineRule="auto"/>
        <w:rPr>
          <w:rFonts w:cstheme="minorHAnsi"/>
        </w:rPr>
      </w:pPr>
    </w:p>
    <w:p w14:paraId="503481FB" w14:textId="77777777" w:rsidR="00D25999" w:rsidRDefault="00D25999" w:rsidP="00D25999">
      <w:pPr>
        <w:spacing w:before="240" w:after="0" w:line="276" w:lineRule="auto"/>
        <w:rPr>
          <w:rFonts w:cstheme="minorHAnsi"/>
        </w:rPr>
      </w:pPr>
    </w:p>
    <w:p w14:paraId="788B58EE" w14:textId="77777777" w:rsidR="00D25999" w:rsidRDefault="00D25999" w:rsidP="00D25999">
      <w:pPr>
        <w:spacing w:before="240" w:after="0" w:line="276" w:lineRule="auto"/>
        <w:rPr>
          <w:rFonts w:cstheme="minorHAnsi"/>
        </w:rPr>
      </w:pPr>
    </w:p>
    <w:p w14:paraId="6259268A" w14:textId="77777777" w:rsidR="00D25999" w:rsidRPr="00243298" w:rsidRDefault="00D25999" w:rsidP="00D25999">
      <w:pPr>
        <w:spacing w:before="240" w:after="0" w:line="276" w:lineRule="auto"/>
        <w:rPr>
          <w:rFonts w:cstheme="minorHAnsi"/>
        </w:rPr>
      </w:pPr>
    </w:p>
    <w:p w14:paraId="410653A8" w14:textId="74ED69D1" w:rsidR="005E3562" w:rsidRPr="00D25999" w:rsidRDefault="00E100E6" w:rsidP="005E3562">
      <w:pPr>
        <w:spacing w:before="240"/>
        <w:rPr>
          <w:rFonts w:cstheme="minorHAnsi"/>
          <w:b/>
          <w:bCs/>
          <w:color w:val="000000" w:themeColor="text1"/>
          <w:sz w:val="32"/>
          <w:szCs w:val="32"/>
        </w:rPr>
      </w:pPr>
      <w:r w:rsidRPr="00D25999">
        <w:rPr>
          <w:rFonts w:cstheme="minorHAnsi"/>
          <w:b/>
          <w:bCs/>
          <w:color w:val="000000" w:themeColor="text1"/>
          <w:sz w:val="32"/>
          <w:szCs w:val="32"/>
        </w:rPr>
        <w:lastRenderedPageBreak/>
        <w:t xml:space="preserve">Främjande insatser </w:t>
      </w:r>
      <w:r w:rsidR="00D25999" w:rsidRPr="00D25999">
        <w:rPr>
          <w:rFonts w:cstheme="minorHAnsi"/>
          <w:b/>
          <w:bCs/>
          <w:color w:val="000000" w:themeColor="text1"/>
          <w:sz w:val="32"/>
          <w:szCs w:val="32"/>
        </w:rPr>
        <w:t>på skolnivå</w:t>
      </w:r>
      <w:r w:rsidRPr="00D25999">
        <w:rPr>
          <w:rFonts w:cstheme="minorHAnsi"/>
          <w:b/>
          <w:bCs/>
          <w:color w:val="000000" w:themeColor="text1"/>
          <w:sz w:val="32"/>
          <w:szCs w:val="32"/>
        </w:rPr>
        <w:t xml:space="preserve"> </w:t>
      </w:r>
      <w:r w:rsidR="00D25999">
        <w:rPr>
          <w:rFonts w:cstheme="minorHAnsi"/>
          <w:b/>
          <w:bCs/>
          <w:color w:val="000000" w:themeColor="text1"/>
          <w:sz w:val="32"/>
          <w:szCs w:val="32"/>
        </w:rPr>
        <w:br/>
      </w:r>
      <w:r w:rsidR="005E3562" w:rsidRPr="008E3D98">
        <w:rPr>
          <w:rFonts w:cstheme="minorHAnsi"/>
          <w:b/>
          <w:bCs/>
          <w:color w:val="000000" w:themeColor="text1"/>
        </w:rPr>
        <w:t>Kränkningar</w:t>
      </w:r>
    </w:p>
    <w:p w14:paraId="2AC43298" w14:textId="77777777" w:rsidR="005E3562" w:rsidRPr="008E3D98" w:rsidRDefault="005E3562" w:rsidP="005E3562">
      <w:pPr>
        <w:pStyle w:val="Liststycke"/>
        <w:numPr>
          <w:ilvl w:val="0"/>
          <w:numId w:val="18"/>
        </w:numPr>
        <w:spacing w:before="240"/>
        <w:rPr>
          <w:rFonts w:cstheme="minorHAnsi"/>
          <w:color w:val="000000" w:themeColor="text1"/>
        </w:rPr>
      </w:pPr>
      <w:r w:rsidRPr="008E3D98">
        <w:rPr>
          <w:rFonts w:cstheme="minorHAnsi"/>
          <w:color w:val="000000" w:themeColor="text1"/>
        </w:rPr>
        <w:t xml:space="preserve">Skolan har gemensamma trivselregler som diskuteras och uppdateras i början av varje läsår på elev- och klassråd samt i likabehandlingsgruppen, EHT och på personalmöten. </w:t>
      </w:r>
    </w:p>
    <w:p w14:paraId="43D5AD89" w14:textId="77777777" w:rsidR="005E3562" w:rsidRPr="008E3D98" w:rsidRDefault="005E3562" w:rsidP="005E3562">
      <w:pPr>
        <w:pStyle w:val="Liststycke"/>
        <w:numPr>
          <w:ilvl w:val="0"/>
          <w:numId w:val="18"/>
        </w:numPr>
        <w:spacing w:before="240"/>
        <w:rPr>
          <w:rFonts w:cstheme="minorHAnsi"/>
          <w:b/>
          <w:bCs/>
          <w:color w:val="000000" w:themeColor="text1"/>
        </w:rPr>
      </w:pPr>
      <w:r w:rsidRPr="008E3D98">
        <w:rPr>
          <w:rFonts w:cstheme="minorHAnsi"/>
          <w:color w:val="000000" w:themeColor="text1"/>
        </w:rPr>
        <w:t xml:space="preserve">Skolan har vuxenledda rastaktiviteter på fredagar samt schemabrytande aktiviteter vid några tillfällen per år. </w:t>
      </w:r>
    </w:p>
    <w:p w14:paraId="776F4313" w14:textId="77777777" w:rsidR="005E3562" w:rsidRPr="008E3D98" w:rsidRDefault="005E3562" w:rsidP="005E3562">
      <w:pPr>
        <w:spacing w:before="240"/>
        <w:rPr>
          <w:rFonts w:cstheme="minorHAnsi"/>
          <w:b/>
          <w:bCs/>
          <w:color w:val="000000" w:themeColor="text1"/>
        </w:rPr>
      </w:pPr>
      <w:r w:rsidRPr="008E3D98">
        <w:rPr>
          <w:rFonts w:cstheme="minorHAnsi"/>
          <w:b/>
          <w:bCs/>
          <w:color w:val="000000" w:themeColor="text1"/>
        </w:rPr>
        <w:t>Kön</w:t>
      </w:r>
    </w:p>
    <w:p w14:paraId="4781536B" w14:textId="60BBCF59" w:rsidR="00807977" w:rsidRPr="008F4A04" w:rsidRDefault="005E3562" w:rsidP="008F4A04">
      <w:pPr>
        <w:pStyle w:val="Liststycke"/>
        <w:numPr>
          <w:ilvl w:val="0"/>
          <w:numId w:val="19"/>
        </w:numPr>
        <w:spacing w:before="240"/>
        <w:rPr>
          <w:rFonts w:cstheme="minorHAnsi"/>
          <w:b/>
          <w:bCs/>
          <w:color w:val="000000" w:themeColor="text1"/>
        </w:rPr>
      </w:pPr>
      <w:r w:rsidRPr="008E3D98">
        <w:rPr>
          <w:rFonts w:cstheme="minorHAnsi"/>
          <w:color w:val="000000" w:themeColor="text1"/>
        </w:rPr>
        <w:t xml:space="preserve">Skolpersonal integrerar och låter eleverna diskutera frågor om kön och jämställdhet i undervisningen. </w:t>
      </w:r>
    </w:p>
    <w:p w14:paraId="262E760F" w14:textId="77777777" w:rsidR="00807977" w:rsidRPr="00807977" w:rsidRDefault="00807977" w:rsidP="00807977">
      <w:pPr>
        <w:spacing w:before="240"/>
        <w:ind w:left="360"/>
        <w:rPr>
          <w:rFonts w:cstheme="minorHAnsi"/>
          <w:b/>
          <w:bCs/>
          <w:color w:val="000000" w:themeColor="text1"/>
          <w:highlight w:val="red"/>
        </w:rPr>
      </w:pPr>
    </w:p>
    <w:p w14:paraId="7F7D7DA5" w14:textId="77777777" w:rsidR="005E3562" w:rsidRPr="008E3D98" w:rsidRDefault="005E3562" w:rsidP="005E3562">
      <w:pPr>
        <w:spacing w:before="240"/>
        <w:rPr>
          <w:rFonts w:cstheme="minorHAnsi"/>
          <w:b/>
          <w:bCs/>
          <w:color w:val="000000" w:themeColor="text1"/>
        </w:rPr>
      </w:pPr>
      <w:r w:rsidRPr="008E3D98">
        <w:rPr>
          <w:rFonts w:cstheme="minorHAnsi"/>
          <w:b/>
          <w:bCs/>
          <w:color w:val="000000" w:themeColor="text1"/>
        </w:rPr>
        <w:t>Könsuttryck och identitet</w:t>
      </w:r>
    </w:p>
    <w:p w14:paraId="0C4A185C" w14:textId="77777777" w:rsidR="005E3562" w:rsidRPr="008E3D98" w:rsidRDefault="005E3562" w:rsidP="005E3562">
      <w:pPr>
        <w:pStyle w:val="Liststycke"/>
        <w:numPr>
          <w:ilvl w:val="0"/>
          <w:numId w:val="19"/>
        </w:numPr>
        <w:spacing w:before="240"/>
        <w:rPr>
          <w:rFonts w:cstheme="minorHAnsi"/>
          <w:b/>
          <w:bCs/>
          <w:color w:val="000000" w:themeColor="text1"/>
        </w:rPr>
      </w:pPr>
      <w:r w:rsidRPr="008E3D98">
        <w:rPr>
          <w:rFonts w:cstheme="minorHAnsi"/>
          <w:color w:val="000000" w:themeColor="text1"/>
        </w:rPr>
        <w:t xml:space="preserve">Det finns tillgång till könsneutrala toaletter på hela skolan. </w:t>
      </w:r>
    </w:p>
    <w:p w14:paraId="119526D0" w14:textId="77777777" w:rsidR="005E3562" w:rsidRPr="008E3D98" w:rsidRDefault="005E3562" w:rsidP="005E3562">
      <w:pPr>
        <w:pStyle w:val="Liststycke"/>
        <w:numPr>
          <w:ilvl w:val="0"/>
          <w:numId w:val="19"/>
        </w:numPr>
        <w:spacing w:before="240"/>
        <w:rPr>
          <w:rFonts w:cstheme="minorHAnsi"/>
          <w:b/>
          <w:bCs/>
          <w:color w:val="000000" w:themeColor="text1"/>
        </w:rPr>
      </w:pPr>
      <w:r w:rsidRPr="008E3D98">
        <w:rPr>
          <w:rFonts w:cstheme="minorHAnsi"/>
          <w:color w:val="000000" w:themeColor="text1"/>
        </w:rPr>
        <w:t xml:space="preserve">Vid situationer där det krävs att kön ska uppges finns det alltid ett alternativ för de eleverna som identifierar sig som könsneutrala. </w:t>
      </w:r>
    </w:p>
    <w:p w14:paraId="21FEC58B" w14:textId="77777777" w:rsidR="005E3562" w:rsidRPr="008E3D98" w:rsidRDefault="005E3562" w:rsidP="005E3562">
      <w:pPr>
        <w:pStyle w:val="Liststycke"/>
        <w:numPr>
          <w:ilvl w:val="0"/>
          <w:numId w:val="19"/>
        </w:numPr>
        <w:spacing w:before="240"/>
        <w:rPr>
          <w:rFonts w:cstheme="minorHAnsi"/>
          <w:b/>
          <w:bCs/>
          <w:color w:val="000000" w:themeColor="text1"/>
        </w:rPr>
      </w:pPr>
      <w:r w:rsidRPr="008E3D98">
        <w:rPr>
          <w:rFonts w:cstheme="minorHAnsi"/>
          <w:color w:val="000000" w:themeColor="text1"/>
        </w:rPr>
        <w:t xml:space="preserve">Skolpersonal tilltalar elever med det namn och det personliga pronomen som eleven själv har uttryckt ett önskemål om. </w:t>
      </w:r>
    </w:p>
    <w:p w14:paraId="45ED2004" w14:textId="77777777" w:rsidR="005E3562" w:rsidRPr="008E3D98" w:rsidRDefault="005E3562" w:rsidP="005E3562">
      <w:pPr>
        <w:pStyle w:val="Liststycke"/>
        <w:numPr>
          <w:ilvl w:val="0"/>
          <w:numId w:val="19"/>
        </w:numPr>
        <w:spacing w:before="240"/>
        <w:rPr>
          <w:rFonts w:cstheme="minorHAnsi"/>
          <w:b/>
          <w:bCs/>
          <w:color w:val="000000" w:themeColor="text1"/>
        </w:rPr>
      </w:pPr>
      <w:r w:rsidRPr="008E3D98">
        <w:rPr>
          <w:rFonts w:cstheme="minorHAnsi"/>
          <w:color w:val="000000" w:themeColor="text1"/>
        </w:rPr>
        <w:t xml:space="preserve">Skolan har nolltolerans mot nedlåtande uttryck mot ett specifikt kön eller mot elever med en annan lönsidentitet. </w:t>
      </w:r>
    </w:p>
    <w:p w14:paraId="34F20DF9" w14:textId="77777777" w:rsidR="005E3562" w:rsidRPr="008E3D98" w:rsidRDefault="005E3562" w:rsidP="005E3562">
      <w:pPr>
        <w:pStyle w:val="Liststycke"/>
        <w:numPr>
          <w:ilvl w:val="0"/>
          <w:numId w:val="19"/>
        </w:numPr>
        <w:spacing w:before="240"/>
        <w:rPr>
          <w:rFonts w:cstheme="minorHAnsi"/>
          <w:b/>
          <w:bCs/>
          <w:color w:val="000000" w:themeColor="text1"/>
        </w:rPr>
      </w:pPr>
      <w:r w:rsidRPr="008E3D98">
        <w:rPr>
          <w:rFonts w:cstheme="minorHAnsi"/>
          <w:color w:val="000000" w:themeColor="text1"/>
        </w:rPr>
        <w:t xml:space="preserve">Elever kan vända sig till elevhälsan kring frågor som rör </w:t>
      </w:r>
      <w:proofErr w:type="spellStart"/>
      <w:r w:rsidRPr="008E3D98">
        <w:rPr>
          <w:rFonts w:cstheme="minorHAnsi"/>
          <w:color w:val="000000" w:themeColor="text1"/>
        </w:rPr>
        <w:t>HBTQi</w:t>
      </w:r>
      <w:proofErr w:type="spellEnd"/>
      <w:r w:rsidRPr="008E3D98">
        <w:rPr>
          <w:rFonts w:cstheme="minorHAnsi"/>
          <w:color w:val="000000" w:themeColor="text1"/>
        </w:rPr>
        <w:t xml:space="preserve">. </w:t>
      </w:r>
    </w:p>
    <w:p w14:paraId="450EDF1A" w14:textId="77777777" w:rsidR="005E3562" w:rsidRPr="008E3D98" w:rsidRDefault="005E3562" w:rsidP="005E3562">
      <w:pPr>
        <w:pStyle w:val="Liststycke"/>
        <w:spacing w:before="240"/>
        <w:rPr>
          <w:rFonts w:cstheme="minorHAnsi"/>
          <w:b/>
          <w:bCs/>
          <w:color w:val="000000" w:themeColor="text1"/>
        </w:rPr>
      </w:pPr>
    </w:p>
    <w:p w14:paraId="6691B385" w14:textId="77777777" w:rsidR="005E3562" w:rsidRPr="008E3D98" w:rsidRDefault="005E3562" w:rsidP="005E3562">
      <w:pPr>
        <w:spacing w:before="240"/>
        <w:rPr>
          <w:rFonts w:cstheme="minorHAnsi"/>
          <w:b/>
          <w:bCs/>
          <w:color w:val="000000" w:themeColor="text1"/>
        </w:rPr>
      </w:pPr>
      <w:r w:rsidRPr="008E3D98">
        <w:rPr>
          <w:rFonts w:cstheme="minorHAnsi"/>
          <w:b/>
          <w:bCs/>
          <w:color w:val="000000" w:themeColor="text1"/>
        </w:rPr>
        <w:t>Etnisk tillhörighet</w:t>
      </w:r>
    </w:p>
    <w:p w14:paraId="7EA0F5AA" w14:textId="77777777" w:rsidR="005E3562" w:rsidRPr="008E3D98" w:rsidRDefault="005E3562" w:rsidP="005E3562">
      <w:pPr>
        <w:pStyle w:val="Liststycke"/>
        <w:numPr>
          <w:ilvl w:val="0"/>
          <w:numId w:val="20"/>
        </w:numPr>
        <w:spacing w:before="240"/>
        <w:rPr>
          <w:rFonts w:cstheme="minorHAnsi"/>
          <w:b/>
          <w:bCs/>
          <w:color w:val="000000" w:themeColor="text1"/>
        </w:rPr>
      </w:pPr>
      <w:r w:rsidRPr="008E3D98">
        <w:rPr>
          <w:rFonts w:cstheme="minorHAnsi"/>
          <w:color w:val="000000" w:themeColor="text1"/>
        </w:rPr>
        <w:t xml:space="preserve">Skolan har som utgångspunkt att använda det svenska språket men använder elevernas modersmål och flerspråkighet som en resurs vid behov som en tillgång för integrationsarbetet på skolan. </w:t>
      </w:r>
    </w:p>
    <w:p w14:paraId="7FFD80BA" w14:textId="77777777" w:rsidR="005E3562" w:rsidRPr="008E3D98" w:rsidRDefault="005E3562" w:rsidP="005E3562">
      <w:pPr>
        <w:pStyle w:val="Liststycke"/>
        <w:numPr>
          <w:ilvl w:val="0"/>
          <w:numId w:val="20"/>
        </w:numPr>
        <w:spacing w:before="240"/>
        <w:rPr>
          <w:rFonts w:cstheme="minorHAnsi"/>
          <w:b/>
          <w:bCs/>
          <w:color w:val="000000" w:themeColor="text1"/>
        </w:rPr>
      </w:pPr>
      <w:r w:rsidRPr="008E3D98">
        <w:rPr>
          <w:rFonts w:cstheme="minorHAnsi"/>
          <w:color w:val="000000" w:themeColor="text1"/>
        </w:rPr>
        <w:t>Skolpersonal arbetar medvetet mot stereotypa föreställningar om etniska grupper och för dagliga diskussioner med elever kring detta.</w:t>
      </w:r>
    </w:p>
    <w:p w14:paraId="3B405715" w14:textId="77777777" w:rsidR="005E3562" w:rsidRDefault="005E3562" w:rsidP="005E3562">
      <w:pPr>
        <w:pStyle w:val="Liststycke"/>
        <w:spacing w:before="240"/>
        <w:rPr>
          <w:rFonts w:cstheme="minorHAnsi"/>
          <w:b/>
          <w:bCs/>
          <w:color w:val="000000" w:themeColor="text1"/>
        </w:rPr>
      </w:pPr>
    </w:p>
    <w:p w14:paraId="53A22130" w14:textId="77777777" w:rsidR="00D25999" w:rsidRPr="008E3D98" w:rsidRDefault="00D25999" w:rsidP="005E3562">
      <w:pPr>
        <w:pStyle w:val="Liststycke"/>
        <w:spacing w:before="240"/>
        <w:rPr>
          <w:rFonts w:cstheme="minorHAnsi"/>
          <w:b/>
          <w:bCs/>
          <w:color w:val="000000" w:themeColor="text1"/>
        </w:rPr>
      </w:pPr>
    </w:p>
    <w:p w14:paraId="2E598FAE" w14:textId="77777777" w:rsidR="005E3562" w:rsidRPr="008E3D98" w:rsidRDefault="005E3562" w:rsidP="005E3562">
      <w:pPr>
        <w:spacing w:before="240"/>
        <w:rPr>
          <w:rFonts w:cstheme="minorHAnsi"/>
          <w:b/>
          <w:bCs/>
          <w:color w:val="000000" w:themeColor="text1"/>
        </w:rPr>
      </w:pPr>
      <w:r w:rsidRPr="008E3D98">
        <w:rPr>
          <w:rFonts w:cstheme="minorHAnsi"/>
          <w:b/>
          <w:bCs/>
          <w:color w:val="000000" w:themeColor="text1"/>
        </w:rPr>
        <w:lastRenderedPageBreak/>
        <w:t>Religion och annan trosuppfattning</w:t>
      </w:r>
    </w:p>
    <w:p w14:paraId="3CE9D1E4" w14:textId="77777777" w:rsidR="005E3562" w:rsidRPr="008E3D98" w:rsidRDefault="005E3562" w:rsidP="005E3562">
      <w:pPr>
        <w:pStyle w:val="Liststycke"/>
        <w:numPr>
          <w:ilvl w:val="0"/>
          <w:numId w:val="21"/>
        </w:numPr>
        <w:spacing w:before="240"/>
        <w:rPr>
          <w:rFonts w:cstheme="minorHAnsi"/>
          <w:b/>
          <w:bCs/>
          <w:color w:val="000000" w:themeColor="text1"/>
        </w:rPr>
      </w:pPr>
      <w:r w:rsidRPr="008E3D98">
        <w:rPr>
          <w:rFonts w:cstheme="minorHAnsi"/>
          <w:color w:val="000000" w:themeColor="text1"/>
        </w:rPr>
        <w:t xml:space="preserve">Skolpersonal diskuterar religionsfrihet med elever och vad den innebär för såväl troende som icke troende. </w:t>
      </w:r>
    </w:p>
    <w:p w14:paraId="7125DCD6" w14:textId="77777777" w:rsidR="005E3562" w:rsidRPr="008E3D98" w:rsidRDefault="005E3562" w:rsidP="005E3562">
      <w:pPr>
        <w:pStyle w:val="Liststycke"/>
        <w:numPr>
          <w:ilvl w:val="0"/>
          <w:numId w:val="21"/>
        </w:numPr>
        <w:spacing w:before="240"/>
        <w:rPr>
          <w:rFonts w:cstheme="minorHAnsi"/>
          <w:b/>
          <w:bCs/>
          <w:color w:val="000000" w:themeColor="text1"/>
        </w:rPr>
      </w:pPr>
      <w:r w:rsidRPr="008E3D98">
        <w:rPr>
          <w:rFonts w:cstheme="minorHAnsi"/>
          <w:color w:val="000000" w:themeColor="text1"/>
        </w:rPr>
        <w:t xml:space="preserve">Skolpersonal arbetar regelbundet med att möta elevers fördomar och funderingar kring religion och annan trosuppfattning. </w:t>
      </w:r>
    </w:p>
    <w:p w14:paraId="5495E2BF" w14:textId="77777777" w:rsidR="005E3562" w:rsidRPr="008E3D98" w:rsidRDefault="005E3562" w:rsidP="005E3562">
      <w:pPr>
        <w:pStyle w:val="Liststycke"/>
        <w:numPr>
          <w:ilvl w:val="0"/>
          <w:numId w:val="21"/>
        </w:numPr>
        <w:spacing w:before="240"/>
        <w:rPr>
          <w:rFonts w:cstheme="minorHAnsi"/>
          <w:b/>
          <w:bCs/>
          <w:color w:val="000000" w:themeColor="text1"/>
        </w:rPr>
      </w:pPr>
      <w:r w:rsidRPr="008E3D98">
        <w:rPr>
          <w:rFonts w:cstheme="minorHAnsi"/>
          <w:color w:val="000000" w:themeColor="text1"/>
        </w:rPr>
        <w:t xml:space="preserve">Skolan har nolltolerans mot nedlåtande uttryckt och inställning om religion och annan trosuppfattning. </w:t>
      </w:r>
    </w:p>
    <w:p w14:paraId="15288D89" w14:textId="77777777" w:rsidR="005E3562" w:rsidRPr="008E3D98" w:rsidRDefault="005E3562" w:rsidP="005E3562">
      <w:pPr>
        <w:pStyle w:val="Liststycke"/>
        <w:numPr>
          <w:ilvl w:val="0"/>
          <w:numId w:val="21"/>
        </w:numPr>
        <w:spacing w:before="240"/>
        <w:rPr>
          <w:rFonts w:cstheme="minorHAnsi"/>
          <w:b/>
          <w:bCs/>
          <w:color w:val="000000" w:themeColor="text1"/>
        </w:rPr>
      </w:pPr>
      <w:r w:rsidRPr="008E3D98">
        <w:rPr>
          <w:rFonts w:cstheme="minorHAnsi"/>
          <w:color w:val="000000" w:themeColor="text1"/>
        </w:rPr>
        <w:t xml:space="preserve">Skolpersonal strävar efter att ha kunskap om vilka traditioner och högtider som firas av våra elever för att kunna uppmärksamma dem. Skolpersonal försöker att ta hänsyn till detta vid planering av prov, utflykter, friluftsdagar, föräldramöten etcetera. </w:t>
      </w:r>
    </w:p>
    <w:p w14:paraId="4FCA7392" w14:textId="77777777" w:rsidR="005E3562" w:rsidRPr="008E3D98" w:rsidRDefault="005E3562" w:rsidP="005E3562">
      <w:pPr>
        <w:pStyle w:val="Liststycke"/>
        <w:spacing w:before="240"/>
        <w:rPr>
          <w:rFonts w:cstheme="minorHAnsi"/>
          <w:b/>
          <w:bCs/>
          <w:color w:val="000000" w:themeColor="text1"/>
        </w:rPr>
      </w:pPr>
    </w:p>
    <w:p w14:paraId="24C087B9" w14:textId="77777777" w:rsidR="005E3562" w:rsidRPr="008E3D98" w:rsidRDefault="005E3562" w:rsidP="005E3562">
      <w:pPr>
        <w:spacing w:before="240"/>
        <w:rPr>
          <w:rFonts w:cstheme="minorHAnsi"/>
          <w:b/>
          <w:bCs/>
          <w:color w:val="000000" w:themeColor="text1"/>
        </w:rPr>
      </w:pPr>
      <w:r w:rsidRPr="008E3D98">
        <w:rPr>
          <w:rFonts w:cstheme="minorHAnsi"/>
          <w:b/>
          <w:bCs/>
          <w:color w:val="000000" w:themeColor="text1"/>
        </w:rPr>
        <w:t>Funktionsnedsättning</w:t>
      </w:r>
    </w:p>
    <w:p w14:paraId="09239C54" w14:textId="77777777" w:rsidR="005E3562" w:rsidRPr="008E3D98" w:rsidRDefault="005E3562" w:rsidP="005E3562">
      <w:pPr>
        <w:pStyle w:val="Liststycke"/>
        <w:numPr>
          <w:ilvl w:val="0"/>
          <w:numId w:val="22"/>
        </w:numPr>
        <w:spacing w:before="240"/>
        <w:rPr>
          <w:rFonts w:cstheme="minorHAnsi"/>
          <w:b/>
          <w:bCs/>
          <w:color w:val="000000" w:themeColor="text1"/>
        </w:rPr>
      </w:pPr>
      <w:r w:rsidRPr="008E3D98">
        <w:rPr>
          <w:rFonts w:cstheme="minorHAnsi"/>
          <w:color w:val="000000" w:themeColor="text1"/>
        </w:rPr>
        <w:t xml:space="preserve">Skolan anpassar och möblerar klassrum och skolmiljöer med utgångspunkt i elevernas behov av olika inlärningsmiljöer. </w:t>
      </w:r>
    </w:p>
    <w:p w14:paraId="3630E702" w14:textId="77777777" w:rsidR="005E3562" w:rsidRPr="008E3D98" w:rsidRDefault="005E3562" w:rsidP="005E3562">
      <w:pPr>
        <w:pStyle w:val="Liststycke"/>
        <w:numPr>
          <w:ilvl w:val="0"/>
          <w:numId w:val="22"/>
        </w:numPr>
        <w:spacing w:before="240"/>
        <w:rPr>
          <w:rFonts w:cstheme="minorHAnsi"/>
          <w:b/>
          <w:bCs/>
          <w:color w:val="000000" w:themeColor="text1"/>
        </w:rPr>
      </w:pPr>
      <w:r w:rsidRPr="008E3D98">
        <w:rPr>
          <w:rFonts w:cstheme="minorHAnsi"/>
          <w:color w:val="000000" w:themeColor="text1"/>
        </w:rPr>
        <w:t xml:space="preserve">Skolan erbjuder kompensatoriska hjälpmedel till elever med behov. </w:t>
      </w:r>
    </w:p>
    <w:p w14:paraId="0D1AFCD0" w14:textId="77777777" w:rsidR="005E3562" w:rsidRPr="008E3D98" w:rsidRDefault="005E3562" w:rsidP="005E3562">
      <w:pPr>
        <w:pStyle w:val="Liststycke"/>
        <w:numPr>
          <w:ilvl w:val="0"/>
          <w:numId w:val="22"/>
        </w:numPr>
        <w:spacing w:before="240"/>
        <w:rPr>
          <w:rFonts w:cstheme="minorHAnsi"/>
          <w:b/>
          <w:bCs/>
          <w:color w:val="000000" w:themeColor="text1"/>
        </w:rPr>
      </w:pPr>
      <w:r w:rsidRPr="008E3D98">
        <w:rPr>
          <w:rFonts w:cstheme="minorHAnsi"/>
          <w:color w:val="000000" w:themeColor="text1"/>
        </w:rPr>
        <w:t xml:space="preserve">Elevhälsan arbetar nära både pedagoger och elever för att bistå med ökad kunskap om olika slags funktionsnedsättningar. </w:t>
      </w:r>
    </w:p>
    <w:p w14:paraId="5F617D2B" w14:textId="77777777" w:rsidR="005E3562" w:rsidRPr="008E3D98" w:rsidRDefault="005E3562" w:rsidP="005E3562">
      <w:pPr>
        <w:pStyle w:val="Liststycke"/>
        <w:numPr>
          <w:ilvl w:val="0"/>
          <w:numId w:val="22"/>
        </w:numPr>
        <w:spacing w:before="240"/>
        <w:rPr>
          <w:rFonts w:cstheme="minorHAnsi"/>
          <w:b/>
          <w:bCs/>
          <w:color w:val="000000" w:themeColor="text1"/>
        </w:rPr>
      </w:pPr>
      <w:r w:rsidRPr="008E3D98">
        <w:rPr>
          <w:rFonts w:cstheme="minorHAnsi"/>
          <w:color w:val="000000" w:themeColor="text1"/>
        </w:rPr>
        <w:t xml:space="preserve">Skolan strävar efter att arrangera aktiviteter som alla elever kan delta i utifrån elevernas respektive förutsättningar. </w:t>
      </w:r>
    </w:p>
    <w:p w14:paraId="3A0BD102" w14:textId="77777777" w:rsidR="005E3562" w:rsidRPr="008E3D98" w:rsidRDefault="005E3562" w:rsidP="005E3562">
      <w:pPr>
        <w:pStyle w:val="Liststycke"/>
        <w:numPr>
          <w:ilvl w:val="0"/>
          <w:numId w:val="22"/>
        </w:numPr>
        <w:spacing w:before="240"/>
        <w:rPr>
          <w:rFonts w:cstheme="minorHAnsi"/>
          <w:b/>
          <w:bCs/>
          <w:color w:val="000000" w:themeColor="text1"/>
        </w:rPr>
      </w:pPr>
      <w:r w:rsidRPr="008E3D98">
        <w:rPr>
          <w:rFonts w:cstheme="minorHAnsi"/>
          <w:color w:val="000000" w:themeColor="text1"/>
        </w:rPr>
        <w:t xml:space="preserve">Skolbespisningen serverar alternativ kost (exempelvis vid allergi).  </w:t>
      </w:r>
    </w:p>
    <w:p w14:paraId="725E1343" w14:textId="77777777" w:rsidR="005E3562" w:rsidRPr="008E3D98" w:rsidRDefault="005E3562" w:rsidP="005E3562">
      <w:pPr>
        <w:pStyle w:val="Liststycke"/>
        <w:spacing w:before="240"/>
        <w:rPr>
          <w:rFonts w:cstheme="minorHAnsi"/>
          <w:b/>
          <w:bCs/>
          <w:color w:val="000000" w:themeColor="text1"/>
        </w:rPr>
      </w:pPr>
    </w:p>
    <w:p w14:paraId="1E15F3DE" w14:textId="77777777" w:rsidR="005E3562" w:rsidRPr="008E3D98" w:rsidRDefault="005E3562" w:rsidP="005E3562">
      <w:pPr>
        <w:spacing w:before="240"/>
        <w:rPr>
          <w:rFonts w:cstheme="minorHAnsi"/>
          <w:b/>
          <w:bCs/>
          <w:color w:val="000000" w:themeColor="text1"/>
        </w:rPr>
      </w:pPr>
      <w:r w:rsidRPr="008E3D98">
        <w:rPr>
          <w:rFonts w:cstheme="minorHAnsi"/>
          <w:b/>
          <w:bCs/>
          <w:color w:val="000000" w:themeColor="text1"/>
        </w:rPr>
        <w:t>Sexuell läggning</w:t>
      </w:r>
    </w:p>
    <w:p w14:paraId="4B394F4F" w14:textId="77777777" w:rsidR="005E3562" w:rsidRPr="008E3D98" w:rsidRDefault="005E3562" w:rsidP="005E3562">
      <w:pPr>
        <w:pStyle w:val="Liststycke"/>
        <w:numPr>
          <w:ilvl w:val="0"/>
          <w:numId w:val="23"/>
        </w:numPr>
        <w:spacing w:before="240"/>
        <w:rPr>
          <w:rFonts w:cstheme="minorHAnsi"/>
          <w:color w:val="000000" w:themeColor="text1"/>
        </w:rPr>
      </w:pPr>
      <w:r w:rsidRPr="008E3D98">
        <w:rPr>
          <w:rFonts w:cstheme="minorHAnsi"/>
          <w:color w:val="000000" w:themeColor="text1"/>
        </w:rPr>
        <w:t xml:space="preserve">Skolpersonal integrerar </w:t>
      </w:r>
      <w:proofErr w:type="spellStart"/>
      <w:r w:rsidRPr="008E3D98">
        <w:rPr>
          <w:rFonts w:cstheme="minorHAnsi"/>
          <w:color w:val="000000" w:themeColor="text1"/>
        </w:rPr>
        <w:t>HBTQi</w:t>
      </w:r>
      <w:proofErr w:type="spellEnd"/>
      <w:r w:rsidRPr="008E3D98">
        <w:rPr>
          <w:rFonts w:cstheme="minorHAnsi"/>
          <w:color w:val="000000" w:themeColor="text1"/>
        </w:rPr>
        <w:t xml:space="preserve">-frågor i undervisningen, exempelvis genom att synliggöra olika familje- och </w:t>
      </w:r>
      <w:proofErr w:type="spellStart"/>
      <w:r w:rsidRPr="008E3D98">
        <w:rPr>
          <w:rFonts w:cstheme="minorHAnsi"/>
          <w:color w:val="000000" w:themeColor="text1"/>
        </w:rPr>
        <w:t>parkonstellationer</w:t>
      </w:r>
      <w:proofErr w:type="spellEnd"/>
      <w:r w:rsidRPr="008E3D98">
        <w:rPr>
          <w:rFonts w:cstheme="minorHAnsi"/>
          <w:color w:val="000000" w:themeColor="text1"/>
        </w:rPr>
        <w:t>.</w:t>
      </w:r>
    </w:p>
    <w:p w14:paraId="70A4645C" w14:textId="77777777" w:rsidR="005E3562" w:rsidRPr="008E3D98" w:rsidRDefault="005E3562" w:rsidP="005E3562">
      <w:pPr>
        <w:spacing w:before="240"/>
        <w:rPr>
          <w:rFonts w:cstheme="minorHAnsi"/>
          <w:b/>
          <w:bCs/>
          <w:color w:val="000000" w:themeColor="text1"/>
        </w:rPr>
      </w:pPr>
      <w:r w:rsidRPr="008E3D98">
        <w:rPr>
          <w:rFonts w:cstheme="minorHAnsi"/>
          <w:b/>
          <w:bCs/>
          <w:color w:val="000000" w:themeColor="text1"/>
        </w:rPr>
        <w:t>Ålder</w:t>
      </w:r>
    </w:p>
    <w:p w14:paraId="6DAB1561" w14:textId="77777777" w:rsidR="005E3562" w:rsidRPr="008E3D98" w:rsidRDefault="005E3562" w:rsidP="005E3562">
      <w:pPr>
        <w:pStyle w:val="Liststycke"/>
        <w:numPr>
          <w:ilvl w:val="0"/>
          <w:numId w:val="23"/>
        </w:numPr>
        <w:spacing w:before="240"/>
        <w:rPr>
          <w:rFonts w:cstheme="minorHAnsi"/>
          <w:b/>
          <w:bCs/>
          <w:color w:val="000000" w:themeColor="text1"/>
        </w:rPr>
      </w:pPr>
      <w:r w:rsidRPr="008E3D98">
        <w:rPr>
          <w:rFonts w:cstheme="minorHAnsi"/>
          <w:color w:val="000000" w:themeColor="text1"/>
        </w:rPr>
        <w:t>Skolan möjliggör för alla årskurser att ha representanter i elevrådet.</w:t>
      </w:r>
    </w:p>
    <w:p w14:paraId="57602319" w14:textId="77777777" w:rsidR="005E3562" w:rsidRPr="008E3D98" w:rsidRDefault="005E3562" w:rsidP="005E3562">
      <w:pPr>
        <w:pStyle w:val="Liststycke"/>
        <w:numPr>
          <w:ilvl w:val="0"/>
          <w:numId w:val="23"/>
        </w:numPr>
        <w:spacing w:before="240"/>
        <w:rPr>
          <w:rFonts w:cstheme="minorHAnsi"/>
          <w:b/>
          <w:bCs/>
          <w:color w:val="000000" w:themeColor="text1"/>
        </w:rPr>
      </w:pPr>
      <w:r w:rsidRPr="008E3D98">
        <w:rPr>
          <w:rFonts w:cstheme="minorHAnsi"/>
          <w:color w:val="000000" w:themeColor="text1"/>
        </w:rPr>
        <w:t>Skolan utgår från elevens ålder och mognad i kontakt med vårdnadshavare, samt i kontakten med andra aktörer kring eleven.</w:t>
      </w:r>
    </w:p>
    <w:p w14:paraId="782D56C9" w14:textId="77777777" w:rsidR="00D25999" w:rsidRDefault="00D25999" w:rsidP="005E3562">
      <w:pPr>
        <w:spacing w:before="240"/>
        <w:rPr>
          <w:rFonts w:cstheme="minorHAnsi"/>
          <w:b/>
          <w:bCs/>
          <w:color w:val="000000" w:themeColor="text1"/>
        </w:rPr>
      </w:pPr>
    </w:p>
    <w:p w14:paraId="1E2F4F79" w14:textId="53016931" w:rsidR="005E3562" w:rsidRPr="008E3D98" w:rsidRDefault="005E3562" w:rsidP="005E3562">
      <w:pPr>
        <w:spacing w:before="240"/>
        <w:rPr>
          <w:rFonts w:cstheme="minorHAnsi"/>
          <w:b/>
          <w:bCs/>
          <w:color w:val="000000" w:themeColor="text1"/>
        </w:rPr>
      </w:pPr>
      <w:r w:rsidRPr="008E3D98">
        <w:rPr>
          <w:rFonts w:cstheme="minorHAnsi"/>
          <w:b/>
          <w:bCs/>
          <w:color w:val="000000" w:themeColor="text1"/>
        </w:rPr>
        <w:lastRenderedPageBreak/>
        <w:t>Sexuella trakasserier</w:t>
      </w:r>
    </w:p>
    <w:p w14:paraId="1808A32F" w14:textId="77777777" w:rsidR="005E3562" w:rsidRPr="008E3D98" w:rsidRDefault="005E3562" w:rsidP="005E3562">
      <w:pPr>
        <w:pStyle w:val="Liststycke"/>
        <w:numPr>
          <w:ilvl w:val="0"/>
          <w:numId w:val="23"/>
        </w:numPr>
        <w:spacing w:before="240"/>
        <w:rPr>
          <w:rFonts w:cstheme="minorHAnsi"/>
          <w:b/>
          <w:bCs/>
          <w:color w:val="000000" w:themeColor="text1"/>
        </w:rPr>
      </w:pPr>
      <w:r w:rsidRPr="008E3D98">
        <w:rPr>
          <w:rFonts w:cstheme="minorHAnsi"/>
          <w:color w:val="000000" w:themeColor="text1"/>
        </w:rPr>
        <w:t xml:space="preserve">Skolpersonal markerar och agerar vid kommenterar eller handlingar som kan uppfattas som sexuella trakasserier. </w:t>
      </w:r>
    </w:p>
    <w:p w14:paraId="1E690DD4" w14:textId="77777777" w:rsidR="005E3562" w:rsidRPr="008E3D98" w:rsidRDefault="005E3562" w:rsidP="005E3562">
      <w:pPr>
        <w:pStyle w:val="Liststycke"/>
        <w:numPr>
          <w:ilvl w:val="0"/>
          <w:numId w:val="23"/>
        </w:numPr>
        <w:spacing w:before="240"/>
        <w:rPr>
          <w:rFonts w:cstheme="minorHAnsi"/>
          <w:b/>
          <w:bCs/>
          <w:color w:val="000000" w:themeColor="text1"/>
        </w:rPr>
      </w:pPr>
      <w:r w:rsidRPr="008E3D98">
        <w:rPr>
          <w:rFonts w:cstheme="minorHAnsi"/>
          <w:color w:val="000000" w:themeColor="text1"/>
        </w:rPr>
        <w:t xml:space="preserve">Skolpersonal har nolltolerans mot könsnedsättande språkbruk kopplat till sexuella trakasserier. </w:t>
      </w:r>
    </w:p>
    <w:p w14:paraId="4C85A44F" w14:textId="77777777" w:rsidR="005E3562" w:rsidRPr="008E3D98" w:rsidRDefault="005E3562" w:rsidP="005E3562">
      <w:pPr>
        <w:pStyle w:val="Rubrik1"/>
        <w:rPr>
          <w:rFonts w:asciiTheme="minorHAnsi" w:hAnsiTheme="minorHAnsi" w:cstheme="minorHAnsi"/>
        </w:rPr>
      </w:pPr>
      <w:bookmarkStart w:id="20" w:name="_Toc94889128"/>
      <w:r w:rsidRPr="008E3D98">
        <w:rPr>
          <w:rFonts w:asciiTheme="minorHAnsi" w:hAnsiTheme="minorHAnsi" w:cstheme="minorHAnsi"/>
        </w:rPr>
        <w:t>Ansvariga och kontaktuppgifter</w:t>
      </w:r>
      <w:bookmarkEnd w:id="20"/>
      <w:r w:rsidRPr="008E3D98">
        <w:rPr>
          <w:rFonts w:asciiTheme="minorHAnsi" w:hAnsiTheme="minorHAnsi" w:cstheme="minorHAnsi"/>
        </w:rPr>
        <w:t xml:space="preserve"> </w:t>
      </w:r>
    </w:p>
    <w:p w14:paraId="2637094E" w14:textId="77777777" w:rsidR="004E16FD" w:rsidRDefault="004E16FD" w:rsidP="004E16FD">
      <w:pPr>
        <w:rPr>
          <w:lang w:eastAsia="sv-SE"/>
        </w:rPr>
      </w:pPr>
    </w:p>
    <w:p w14:paraId="025D3B97" w14:textId="77777777" w:rsidR="00C10ACE" w:rsidRDefault="00C10ACE" w:rsidP="004E16FD">
      <w:r>
        <w:t xml:space="preserve">Ta i första hand kontakt med din/elevens klasslärare, mentor eller en vuxen på skolan som du/ni har förtroende för. Om det av olika orsaker inte fungerar kan du ta kontakt med: </w:t>
      </w:r>
    </w:p>
    <w:p w14:paraId="4A3A588B" w14:textId="0C1D9D9A" w:rsidR="00C10ACE" w:rsidRDefault="00C10ACE" w:rsidP="00D06F3B">
      <w:r>
        <w:t>Rektor: Karin Eiderbrant</w:t>
      </w:r>
      <w:r>
        <w:tab/>
      </w:r>
      <w:r>
        <w:tab/>
      </w:r>
      <w:hyperlink r:id="rId10" w:history="1">
        <w:r w:rsidRPr="0003600C">
          <w:rPr>
            <w:rStyle w:val="Hyperlnk"/>
          </w:rPr>
          <w:t>karin.eiderbrant@botkyrka.se</w:t>
        </w:r>
      </w:hyperlink>
      <w:r>
        <w:t xml:space="preserve">  </w:t>
      </w:r>
    </w:p>
    <w:p w14:paraId="20F2D3C6" w14:textId="19FA9719" w:rsidR="00C10ACE" w:rsidRDefault="00C10ACE" w:rsidP="004E16FD">
      <w:r>
        <w:t xml:space="preserve">Skolkurator: Mathilda Lundholm </w:t>
      </w:r>
      <w:r>
        <w:tab/>
      </w:r>
      <w:hyperlink r:id="rId11" w:history="1">
        <w:r w:rsidRPr="0003600C">
          <w:rPr>
            <w:rStyle w:val="Hyperlnk"/>
          </w:rPr>
          <w:t>mathilda.lundholm@botkyrka.se</w:t>
        </w:r>
      </w:hyperlink>
      <w:r>
        <w:t xml:space="preserve"> </w:t>
      </w:r>
    </w:p>
    <w:p w14:paraId="5A5C1827" w14:textId="4CE95C7F" w:rsidR="00C10ACE" w:rsidRDefault="00C10ACE" w:rsidP="004E16FD">
      <w:r>
        <w:t xml:space="preserve">Skolkurator: </w:t>
      </w:r>
      <w:r w:rsidR="00744614">
        <w:t xml:space="preserve">Jenny Samuelsson </w:t>
      </w:r>
      <w:r w:rsidR="00744614">
        <w:tab/>
      </w:r>
      <w:hyperlink r:id="rId12" w:history="1">
        <w:r w:rsidR="00744614" w:rsidRPr="0003600C">
          <w:rPr>
            <w:rStyle w:val="Hyperlnk"/>
          </w:rPr>
          <w:t>jenny.samuelsson@botkyrka.se</w:t>
        </w:r>
      </w:hyperlink>
      <w:r w:rsidR="00744614">
        <w:t xml:space="preserve"> </w:t>
      </w:r>
    </w:p>
    <w:p w14:paraId="0FB21BBF" w14:textId="4DD79F67" w:rsidR="00C10ACE" w:rsidRPr="00C67CD4" w:rsidRDefault="00744614" w:rsidP="004E16FD">
      <w:r w:rsidRPr="00C67CD4">
        <w:t xml:space="preserve">Fältassistent: George Eliya </w:t>
      </w:r>
      <w:r w:rsidRPr="00C67CD4">
        <w:tab/>
      </w:r>
      <w:hyperlink r:id="rId13" w:history="1">
        <w:r w:rsidRPr="00C67CD4">
          <w:rPr>
            <w:rStyle w:val="Hyperlnk"/>
          </w:rPr>
          <w:t>george.eliya@botkyrka.se</w:t>
        </w:r>
      </w:hyperlink>
      <w:r w:rsidRPr="00C67CD4">
        <w:t xml:space="preserve"> </w:t>
      </w:r>
    </w:p>
    <w:p w14:paraId="5CEE9BE2" w14:textId="1B58D1A5" w:rsidR="00744614" w:rsidRDefault="00C67CD4" w:rsidP="004E16FD">
      <w:r>
        <w:t xml:space="preserve">Förstelärare: Anna Reinikka </w:t>
      </w:r>
      <w:r w:rsidR="00F64BA4">
        <w:tab/>
      </w:r>
      <w:hyperlink r:id="rId14" w:history="1">
        <w:r w:rsidR="00F64BA4" w:rsidRPr="0003600C">
          <w:rPr>
            <w:rStyle w:val="Hyperlnk"/>
          </w:rPr>
          <w:t>anna.reinikka@botkyrka.se</w:t>
        </w:r>
      </w:hyperlink>
      <w:r>
        <w:t xml:space="preserve"> </w:t>
      </w:r>
    </w:p>
    <w:p w14:paraId="62C36550" w14:textId="77777777" w:rsidR="003E28A6" w:rsidRDefault="003E28A6" w:rsidP="004E16FD"/>
    <w:p w14:paraId="227223F5" w14:textId="0F2FF562" w:rsidR="00F64BA4" w:rsidRDefault="00C10ACE" w:rsidP="004E16FD">
      <w:r>
        <w:t>Om du/ni inte upplever att skolan gör vad de enligt lag är ålagda att göra</w:t>
      </w:r>
      <w:r w:rsidR="00F64BA4">
        <w:t xml:space="preserve">, </w:t>
      </w:r>
      <w:r>
        <w:t>ta kontakt med</w:t>
      </w:r>
      <w:r w:rsidR="003E28A6">
        <w:t xml:space="preserve"> Botkyrka kommuns verksamhetschef för gymnasieskolan:</w:t>
      </w:r>
    </w:p>
    <w:p w14:paraId="42D4D7FC" w14:textId="3A9454E3" w:rsidR="004E16FD" w:rsidRDefault="003E28A6" w:rsidP="004E16FD">
      <w:r>
        <w:t xml:space="preserve">Peter Bergström </w:t>
      </w:r>
      <w:r>
        <w:tab/>
      </w:r>
      <w:r>
        <w:tab/>
      </w:r>
      <w:hyperlink r:id="rId15" w:history="1">
        <w:r w:rsidRPr="0003600C">
          <w:rPr>
            <w:rStyle w:val="Hyperlnk"/>
          </w:rPr>
          <w:t>peter.bergstrom@botkyrka.se</w:t>
        </w:r>
      </w:hyperlink>
      <w:r>
        <w:t xml:space="preserve">  </w:t>
      </w:r>
    </w:p>
    <w:p w14:paraId="0E08BA66" w14:textId="77777777" w:rsidR="00C10ACE" w:rsidRDefault="00C10ACE" w:rsidP="004E16FD"/>
    <w:p w14:paraId="1C3729F1" w14:textId="51789DB0" w:rsidR="00EB1D83" w:rsidRDefault="005E3562" w:rsidP="00D06F3B">
      <w:pPr>
        <w:pStyle w:val="Rubrik1"/>
        <w:rPr>
          <w:rFonts w:asciiTheme="minorHAnsi" w:hAnsiTheme="minorHAnsi" w:cstheme="minorHAnsi"/>
          <w:b w:val="0"/>
          <w:bCs/>
          <w:sz w:val="24"/>
        </w:rPr>
      </w:pPr>
      <w:bookmarkStart w:id="21" w:name="_Toc94889129"/>
      <w:r w:rsidRPr="008E3D98">
        <w:rPr>
          <w:rFonts w:asciiTheme="minorHAnsi" w:hAnsiTheme="minorHAnsi" w:cstheme="minorHAnsi"/>
        </w:rPr>
        <w:t>Samverkan med elever och medarbetare</w:t>
      </w:r>
      <w:bookmarkEnd w:id="21"/>
      <w:r w:rsidR="00D06F3B">
        <w:rPr>
          <w:rFonts w:asciiTheme="minorHAnsi" w:hAnsiTheme="minorHAnsi" w:cstheme="minorHAnsi"/>
        </w:rPr>
        <w:br/>
      </w:r>
      <w:r w:rsidR="000A43E5" w:rsidRPr="000A43E5">
        <w:rPr>
          <w:rFonts w:asciiTheme="minorHAnsi" w:hAnsiTheme="minorHAnsi" w:cstheme="minorHAnsi"/>
          <w:b w:val="0"/>
          <w:bCs/>
          <w:sz w:val="24"/>
        </w:rPr>
        <w:t>Se sida 6 – 7 (organisation och ansvarsområden)</w:t>
      </w:r>
      <w:bookmarkEnd w:id="1"/>
      <w:bookmarkEnd w:id="8"/>
      <w:r w:rsidR="00D25999">
        <w:rPr>
          <w:rFonts w:asciiTheme="minorHAnsi" w:hAnsiTheme="minorHAnsi" w:cstheme="minorHAnsi"/>
          <w:b w:val="0"/>
          <w:bCs/>
          <w:sz w:val="24"/>
        </w:rPr>
        <w:t>.</w:t>
      </w:r>
    </w:p>
    <w:p w14:paraId="5F4D7B6B" w14:textId="77777777" w:rsidR="00D25999" w:rsidRDefault="00D25999" w:rsidP="00D25999"/>
    <w:p w14:paraId="0EF89533" w14:textId="77777777" w:rsidR="00D25999" w:rsidRDefault="00D25999" w:rsidP="00D25999"/>
    <w:p w14:paraId="37CCB025" w14:textId="77777777" w:rsidR="00D25999" w:rsidRPr="00D25999" w:rsidRDefault="00D25999" w:rsidP="00D25999"/>
    <w:p w14:paraId="591763D5" w14:textId="77777777" w:rsidR="005E3562" w:rsidRPr="008E3D98" w:rsidRDefault="005E3562" w:rsidP="005E3562">
      <w:pPr>
        <w:pStyle w:val="Rubrik1"/>
        <w:rPr>
          <w:rFonts w:asciiTheme="minorHAnsi" w:hAnsiTheme="minorHAnsi" w:cstheme="minorHAnsi"/>
        </w:rPr>
      </w:pPr>
      <w:bookmarkStart w:id="22" w:name="_Toc94889130"/>
      <w:r w:rsidRPr="008E3D98">
        <w:rPr>
          <w:rFonts w:asciiTheme="minorHAnsi" w:hAnsiTheme="minorHAnsi" w:cstheme="minorHAnsi"/>
        </w:rPr>
        <w:lastRenderedPageBreak/>
        <w:t>Begrepp och definitioner</w:t>
      </w:r>
      <w:bookmarkEnd w:id="22"/>
    </w:p>
    <w:p w14:paraId="715DD10C" w14:textId="77777777" w:rsidR="005E3562" w:rsidRPr="008E3D98" w:rsidRDefault="005E3562" w:rsidP="005E3562">
      <w:pPr>
        <w:rPr>
          <w:rFonts w:cstheme="minorHAnsi"/>
          <w:lang w:eastAsia="sv-SE"/>
        </w:rPr>
      </w:pPr>
    </w:p>
    <w:p w14:paraId="37299E10" w14:textId="77777777" w:rsidR="005E3562" w:rsidRPr="008E3D98" w:rsidRDefault="005E3562" w:rsidP="005E3562">
      <w:pPr>
        <w:rPr>
          <w:rFonts w:cstheme="minorHAnsi"/>
        </w:rPr>
      </w:pPr>
      <w:r w:rsidRPr="008E3D98">
        <w:rPr>
          <w:rFonts w:cstheme="minorHAnsi"/>
          <w:b/>
          <w:bCs/>
        </w:rPr>
        <w:t>Kränkande behandling</w:t>
      </w:r>
      <w:r w:rsidRPr="008E3D98">
        <w:rPr>
          <w:rFonts w:cstheme="minorHAnsi"/>
        </w:rPr>
        <w:t xml:space="preserve"> är ett uppträdande som kränker ett barns eller en elevs värdighet, utan koppling till diskrimineringsgrunderna. Kränkningar kan vara fysiska, verbala eller psykiska.</w:t>
      </w:r>
    </w:p>
    <w:p w14:paraId="52A1AA72" w14:textId="77777777" w:rsidR="005E3562" w:rsidRPr="008E3D98" w:rsidRDefault="005E3562" w:rsidP="005E3562">
      <w:pPr>
        <w:rPr>
          <w:rFonts w:cstheme="minorHAnsi"/>
        </w:rPr>
      </w:pPr>
      <w:r w:rsidRPr="008E3D98">
        <w:rPr>
          <w:rFonts w:cstheme="minorHAnsi"/>
          <w:b/>
          <w:bCs/>
        </w:rPr>
        <w:t xml:space="preserve">Mobbning </w:t>
      </w:r>
      <w:r w:rsidRPr="008E3D98">
        <w:rPr>
          <w:rFonts w:cstheme="minorHAnsi"/>
        </w:rPr>
        <w:t xml:space="preserve">avser kränkande behandling som upprepas systematiskt eller sker under en längre period. Generellt definieras det som upprepade fysiska, verbala och andra former av negativa handlingar som syftar till att såra eller skada en person som är i ett maktunderläge och därigenom har svårt att försvara sig själv. Begreppet används inte i skollagen men är ett viktigt begrepp eftersom det beskriver en särskild utsatthet. </w:t>
      </w:r>
    </w:p>
    <w:p w14:paraId="1F14C111" w14:textId="77777777" w:rsidR="005E3562" w:rsidRPr="008E3D98" w:rsidRDefault="005E3562" w:rsidP="005E3562">
      <w:pPr>
        <w:rPr>
          <w:rFonts w:cstheme="minorHAnsi"/>
        </w:rPr>
      </w:pPr>
      <w:r w:rsidRPr="008E3D98">
        <w:rPr>
          <w:rFonts w:cstheme="minorHAnsi"/>
        </w:rPr>
        <w:t xml:space="preserve">I </w:t>
      </w:r>
      <w:proofErr w:type="spellStart"/>
      <w:r w:rsidRPr="008E3D98">
        <w:rPr>
          <w:rFonts w:cstheme="minorHAnsi"/>
        </w:rPr>
        <w:t>mobbningsbegreppet</w:t>
      </w:r>
      <w:proofErr w:type="spellEnd"/>
      <w:r w:rsidRPr="008E3D98">
        <w:rPr>
          <w:rFonts w:cstheme="minorHAnsi"/>
        </w:rPr>
        <w:t xml:space="preserve"> ryms en rad handlingar, allt från grova fysiska övergrepp och sexuella trakasserier till olika former av social exkludering och övergrepp via nätet</w:t>
      </w:r>
      <w:r w:rsidRPr="008E3D98">
        <w:rPr>
          <w:rStyle w:val="Slutnotsreferens"/>
          <w:rFonts w:cstheme="minorHAnsi"/>
        </w:rPr>
        <w:endnoteReference w:id="3"/>
      </w:r>
      <w:r w:rsidRPr="008E3D98">
        <w:rPr>
          <w:rFonts w:cstheme="minorHAnsi"/>
        </w:rPr>
        <w:t>.</w:t>
      </w:r>
    </w:p>
    <w:p w14:paraId="7A3F60FE" w14:textId="77777777" w:rsidR="005E3562" w:rsidRPr="008E3D98" w:rsidRDefault="005E3562" w:rsidP="005E3562">
      <w:pPr>
        <w:rPr>
          <w:rFonts w:cstheme="minorHAnsi"/>
        </w:rPr>
      </w:pPr>
      <w:r w:rsidRPr="008E3D98">
        <w:rPr>
          <w:rFonts w:cstheme="minorHAnsi"/>
          <w:b/>
          <w:bCs/>
        </w:rPr>
        <w:t>Diskriminering</w:t>
      </w:r>
      <w:r w:rsidRPr="008E3D98">
        <w:rPr>
          <w:rFonts w:cstheme="minorHAnsi"/>
        </w:rPr>
        <w:t xml:space="preserve"> åsyftas här när ett barn eller en elev missgynnas eller kränks och det har grund i någon av diskrimineringsgrunderna. </w:t>
      </w:r>
    </w:p>
    <w:p w14:paraId="6C78FCD6" w14:textId="77777777" w:rsidR="005E3562" w:rsidRPr="008E3D98" w:rsidRDefault="005E3562" w:rsidP="005E3562">
      <w:pPr>
        <w:rPr>
          <w:rFonts w:cstheme="minorHAnsi"/>
        </w:rPr>
      </w:pPr>
      <w:r w:rsidRPr="008E3D98">
        <w:rPr>
          <w:rFonts w:cstheme="minorHAnsi"/>
          <w:b/>
          <w:bCs/>
        </w:rPr>
        <w:t>Trakasserier</w:t>
      </w:r>
      <w:r w:rsidRPr="008E3D98">
        <w:rPr>
          <w:rFonts w:cstheme="minorHAnsi"/>
        </w:rPr>
        <w:t xml:space="preserve"> är en form av diskriminering och utgörs specifikt av kränkande behandling med grund i diskrimineringsgrunderna. Exempelvis skällsord, utfrysning eller att säga något nedvärderande eller förlöjligande till någon. </w:t>
      </w:r>
    </w:p>
    <w:p w14:paraId="788894A6" w14:textId="77777777" w:rsidR="005E3562" w:rsidRPr="008E3D98" w:rsidRDefault="005E3562" w:rsidP="005E3562">
      <w:pPr>
        <w:rPr>
          <w:rFonts w:cstheme="minorHAnsi"/>
        </w:rPr>
      </w:pPr>
      <w:r w:rsidRPr="008E3D98">
        <w:rPr>
          <w:rFonts w:cstheme="minorHAnsi"/>
        </w:rPr>
        <w:t>”Bagatellartade skillnader i bemötande” kan bedömas som icke trakasserier.</w:t>
      </w:r>
    </w:p>
    <w:p w14:paraId="2ABBAEB3" w14:textId="77777777" w:rsidR="005E3562" w:rsidRPr="008E3D98" w:rsidRDefault="005E3562" w:rsidP="005E3562">
      <w:pPr>
        <w:rPr>
          <w:rFonts w:cstheme="minorHAnsi"/>
        </w:rPr>
      </w:pPr>
      <w:r w:rsidRPr="008E3D98">
        <w:rPr>
          <w:rFonts w:cstheme="minorHAnsi"/>
          <w:b/>
          <w:bCs/>
        </w:rPr>
        <w:t>Sexuella trakasserier</w:t>
      </w:r>
      <w:r w:rsidRPr="008E3D98">
        <w:rPr>
          <w:rFonts w:cstheme="minorHAnsi"/>
        </w:rPr>
        <w:t xml:space="preserve"> kräver inget samband med diskrimineringsgrund. Det är ett uppträdande med sexuell anspelning och skiljer sig från en vanlig flirt genom att vara ovälkommet. Exempelvis beröring, tafsningar, skämt, förslag, blickar eller bilder som är sexuellt anspelande.</w:t>
      </w:r>
    </w:p>
    <w:p w14:paraId="7D29CF62" w14:textId="77777777" w:rsidR="005E3562" w:rsidRPr="008E3D98" w:rsidRDefault="005E3562" w:rsidP="005E3562">
      <w:pPr>
        <w:spacing w:after="300" w:line="360" w:lineRule="atLeast"/>
        <w:rPr>
          <w:rFonts w:eastAsia="Times New Roman" w:cstheme="minorHAnsi"/>
          <w:lang w:eastAsia="sv-SE"/>
        </w:rPr>
      </w:pPr>
      <w:r w:rsidRPr="008E3D98">
        <w:rPr>
          <w:rFonts w:cstheme="minorHAnsi"/>
          <w:b/>
          <w:bCs/>
          <w:lang w:eastAsia="sv-SE"/>
        </w:rPr>
        <w:t xml:space="preserve">Diskrimineringslagen </w:t>
      </w:r>
      <w:r w:rsidRPr="008E3D98">
        <w:rPr>
          <w:rFonts w:cstheme="minorHAnsi"/>
          <w:lang w:eastAsia="sv-SE"/>
        </w:rPr>
        <w:t xml:space="preserve">syftar till </w:t>
      </w:r>
      <w:r w:rsidRPr="008E3D98">
        <w:rPr>
          <w:rFonts w:cstheme="minorHAnsi"/>
        </w:rPr>
        <w:t xml:space="preserve">att motverka diskriminering och på andra sätt främja lika rättigheter och möjligheter oavsett kön, könsöverskridande identitet eller uttryck, etnisk tillhörighet, religion eller annan trosuppfattning, funktionsnedsättning, sexuell läggning eller ålder. </w:t>
      </w:r>
      <w:r w:rsidRPr="008E3D98">
        <w:rPr>
          <w:rFonts w:eastAsia="Times New Roman" w:cstheme="minorHAnsi"/>
          <w:lang w:eastAsia="sv-SE"/>
        </w:rPr>
        <w:t>Lagen förbjuder sex former av diskriminering. De olika formerna är</w:t>
      </w:r>
    </w:p>
    <w:p w14:paraId="4805D1F2" w14:textId="77777777" w:rsidR="005E3562" w:rsidRPr="008E3D98" w:rsidRDefault="005E3562" w:rsidP="005E3562">
      <w:pPr>
        <w:numPr>
          <w:ilvl w:val="0"/>
          <w:numId w:val="6"/>
        </w:numPr>
        <w:spacing w:after="150" w:line="330" w:lineRule="atLeast"/>
        <w:rPr>
          <w:rFonts w:eastAsia="Times New Roman" w:cstheme="minorHAnsi"/>
          <w:lang w:eastAsia="sv-SE"/>
        </w:rPr>
      </w:pPr>
      <w:r w:rsidRPr="008E3D98">
        <w:rPr>
          <w:rFonts w:eastAsia="Times New Roman" w:cstheme="minorHAnsi"/>
          <w:lang w:eastAsia="sv-SE"/>
        </w:rPr>
        <w:t>direkt diskriminering</w:t>
      </w:r>
    </w:p>
    <w:p w14:paraId="225407C2" w14:textId="77777777" w:rsidR="005E3562" w:rsidRPr="008E3D98" w:rsidRDefault="005E3562" w:rsidP="005E3562">
      <w:pPr>
        <w:numPr>
          <w:ilvl w:val="0"/>
          <w:numId w:val="6"/>
        </w:numPr>
        <w:spacing w:before="96" w:after="150" w:line="330" w:lineRule="atLeast"/>
        <w:rPr>
          <w:rFonts w:eastAsia="Times New Roman" w:cstheme="minorHAnsi"/>
          <w:lang w:eastAsia="sv-SE"/>
        </w:rPr>
      </w:pPr>
      <w:r w:rsidRPr="008E3D98">
        <w:rPr>
          <w:rFonts w:eastAsia="Times New Roman" w:cstheme="minorHAnsi"/>
          <w:lang w:eastAsia="sv-SE"/>
        </w:rPr>
        <w:t>indirekt diskriminering</w:t>
      </w:r>
    </w:p>
    <w:p w14:paraId="0CBA64F6" w14:textId="77777777" w:rsidR="005E3562" w:rsidRPr="008E3D98" w:rsidRDefault="005E3562" w:rsidP="005E3562">
      <w:pPr>
        <w:numPr>
          <w:ilvl w:val="0"/>
          <w:numId w:val="6"/>
        </w:numPr>
        <w:spacing w:before="96" w:after="150" w:line="330" w:lineRule="atLeast"/>
        <w:rPr>
          <w:rFonts w:eastAsia="Times New Roman" w:cstheme="minorHAnsi"/>
          <w:lang w:eastAsia="sv-SE"/>
        </w:rPr>
      </w:pPr>
      <w:r w:rsidRPr="008E3D98">
        <w:rPr>
          <w:rFonts w:eastAsia="Times New Roman" w:cstheme="minorHAnsi"/>
          <w:lang w:eastAsia="sv-SE"/>
        </w:rPr>
        <w:t>bristande tillgänglighet</w:t>
      </w:r>
    </w:p>
    <w:p w14:paraId="65BFEFC8" w14:textId="77777777" w:rsidR="005E3562" w:rsidRPr="008E3D98" w:rsidRDefault="005E3562" w:rsidP="005E3562">
      <w:pPr>
        <w:numPr>
          <w:ilvl w:val="0"/>
          <w:numId w:val="6"/>
        </w:numPr>
        <w:spacing w:before="96" w:after="150" w:line="330" w:lineRule="atLeast"/>
        <w:rPr>
          <w:rFonts w:eastAsia="Times New Roman" w:cstheme="minorHAnsi"/>
          <w:lang w:eastAsia="sv-SE"/>
        </w:rPr>
      </w:pPr>
      <w:r w:rsidRPr="008E3D98">
        <w:rPr>
          <w:rFonts w:eastAsia="Times New Roman" w:cstheme="minorHAnsi"/>
          <w:lang w:eastAsia="sv-SE"/>
        </w:rPr>
        <w:lastRenderedPageBreak/>
        <w:t xml:space="preserve">trakasserier </w:t>
      </w:r>
    </w:p>
    <w:p w14:paraId="0F5EB143" w14:textId="77777777" w:rsidR="005E3562" w:rsidRPr="008E3D98" w:rsidRDefault="005E3562" w:rsidP="005E3562">
      <w:pPr>
        <w:numPr>
          <w:ilvl w:val="0"/>
          <w:numId w:val="6"/>
        </w:numPr>
        <w:spacing w:before="96" w:after="150" w:line="330" w:lineRule="atLeast"/>
        <w:rPr>
          <w:rFonts w:eastAsia="Times New Roman" w:cstheme="minorHAnsi"/>
          <w:lang w:eastAsia="sv-SE"/>
        </w:rPr>
      </w:pPr>
      <w:r w:rsidRPr="008E3D98">
        <w:rPr>
          <w:rFonts w:eastAsia="Times New Roman" w:cstheme="minorHAnsi"/>
          <w:lang w:eastAsia="sv-SE"/>
        </w:rPr>
        <w:t>sexuella trakasserier</w:t>
      </w:r>
    </w:p>
    <w:p w14:paraId="3EC31681" w14:textId="77777777" w:rsidR="005E3562" w:rsidRPr="008E3D98" w:rsidRDefault="005E3562" w:rsidP="005E3562">
      <w:pPr>
        <w:numPr>
          <w:ilvl w:val="0"/>
          <w:numId w:val="6"/>
        </w:numPr>
        <w:spacing w:before="96" w:after="150" w:line="330" w:lineRule="atLeast"/>
        <w:rPr>
          <w:rFonts w:eastAsia="Times New Roman" w:cstheme="minorHAnsi"/>
          <w:lang w:eastAsia="sv-SE"/>
        </w:rPr>
      </w:pPr>
      <w:r w:rsidRPr="008E3D98">
        <w:rPr>
          <w:rFonts w:eastAsia="Times New Roman" w:cstheme="minorHAnsi"/>
          <w:lang w:eastAsia="sv-SE"/>
        </w:rPr>
        <w:t>instruktioner att diskriminera.</w:t>
      </w:r>
    </w:p>
    <w:p w14:paraId="75CBDEE9" w14:textId="77777777" w:rsidR="005E3562" w:rsidRPr="008E3D98" w:rsidRDefault="005E3562" w:rsidP="005E3562">
      <w:pPr>
        <w:rPr>
          <w:rFonts w:cstheme="minorHAnsi"/>
          <w:b/>
          <w:bCs/>
        </w:rPr>
      </w:pPr>
    </w:p>
    <w:p w14:paraId="3B8D77E4" w14:textId="1F9FF347" w:rsidR="005E3562" w:rsidRPr="008E3D98" w:rsidRDefault="005E3562" w:rsidP="000A43E5">
      <w:pPr>
        <w:rPr>
          <w:rFonts w:cstheme="minorHAnsi"/>
          <w:b/>
          <w:bCs/>
        </w:rPr>
      </w:pPr>
      <w:r w:rsidRPr="008E3D98">
        <w:rPr>
          <w:rFonts w:cstheme="minorHAnsi"/>
          <w:b/>
          <w:bCs/>
        </w:rPr>
        <w:t xml:space="preserve">Diskrimineringsgrunderna </w:t>
      </w:r>
      <w:bookmarkStart w:id="23" w:name="_Toc94889131"/>
      <w:r w:rsidR="000A43E5">
        <w:rPr>
          <w:rFonts w:cstheme="minorHAnsi"/>
          <w:b/>
          <w:bCs/>
        </w:rPr>
        <w:br/>
      </w:r>
      <w:r w:rsidRPr="008E3D98">
        <w:rPr>
          <w:rFonts w:cstheme="minorHAnsi"/>
        </w:rPr>
        <w:t>Diskrimineringslagen 1 kap. 5 § definierar diskrimineringsgrunderna på följande vis:</w:t>
      </w:r>
      <w:bookmarkEnd w:id="23"/>
    </w:p>
    <w:p w14:paraId="3D3D39E6" w14:textId="77777777" w:rsidR="005E3562" w:rsidRPr="008E3D98" w:rsidRDefault="000C4204" w:rsidP="005E3562">
      <w:pPr>
        <w:pStyle w:val="Normalwebb"/>
        <w:numPr>
          <w:ilvl w:val="0"/>
          <w:numId w:val="2"/>
        </w:numPr>
        <w:spacing w:after="300" w:line="360" w:lineRule="atLeast"/>
        <w:rPr>
          <w:rFonts w:cstheme="minorHAnsi"/>
          <w:sz w:val="24"/>
          <w:szCs w:val="24"/>
          <w:lang w:val="sv-SE"/>
        </w:rPr>
      </w:pPr>
      <w:hyperlink r:id="rId16" w:history="1">
        <w:r w:rsidR="005E3562" w:rsidRPr="008E3D98">
          <w:rPr>
            <w:rStyle w:val="Hyperlnk"/>
            <w:rFonts w:cstheme="minorHAnsi"/>
            <w:color w:val="auto"/>
            <w:sz w:val="24"/>
            <w:szCs w:val="24"/>
            <w:lang w:val="sv-SE"/>
          </w:rPr>
          <w:t>kön</w:t>
        </w:r>
      </w:hyperlink>
      <w:r w:rsidR="005E3562" w:rsidRPr="008E3D98">
        <w:rPr>
          <w:rFonts w:cstheme="minorHAnsi"/>
          <w:sz w:val="24"/>
          <w:szCs w:val="24"/>
          <w:lang w:val="sv-SE"/>
        </w:rPr>
        <w:t>: att någon är kvinna eller man. Även den som avser att ändra eller har ändrat sin könstillhörighet omfattas av diskrimineringsgrunden kön</w:t>
      </w:r>
    </w:p>
    <w:p w14:paraId="70E2FEC0" w14:textId="77777777" w:rsidR="005E3562" w:rsidRPr="008E3D98" w:rsidRDefault="000C4204" w:rsidP="005E3562">
      <w:pPr>
        <w:numPr>
          <w:ilvl w:val="0"/>
          <w:numId w:val="2"/>
        </w:numPr>
        <w:spacing w:before="96" w:after="100" w:afterAutospacing="1" w:line="240" w:lineRule="auto"/>
        <w:rPr>
          <w:rFonts w:cstheme="minorHAnsi"/>
        </w:rPr>
      </w:pPr>
      <w:hyperlink r:id="rId17" w:history="1">
        <w:r w:rsidR="005E3562" w:rsidRPr="008E3D98">
          <w:rPr>
            <w:rStyle w:val="Hyperlnk"/>
            <w:rFonts w:cstheme="minorHAnsi"/>
            <w:color w:val="auto"/>
          </w:rPr>
          <w:t>könsidentitet eller uttryck</w:t>
        </w:r>
      </w:hyperlink>
      <w:r w:rsidR="005E3562" w:rsidRPr="008E3D98">
        <w:rPr>
          <w:rFonts w:cstheme="minorHAnsi"/>
        </w:rPr>
        <w:t>: att någon inte identifierar sig som kvinna eller man eller genom sin klädsel eller på annat sätt ger uttryck för att tillhöra ett annat kön än det som registrerats vid personens födsel</w:t>
      </w:r>
    </w:p>
    <w:p w14:paraId="4F53EF8E" w14:textId="77777777" w:rsidR="005E3562" w:rsidRPr="008E3D98" w:rsidRDefault="000C4204" w:rsidP="005E3562">
      <w:pPr>
        <w:numPr>
          <w:ilvl w:val="0"/>
          <w:numId w:val="2"/>
        </w:numPr>
        <w:spacing w:before="96" w:after="100" w:afterAutospacing="1" w:line="240" w:lineRule="auto"/>
        <w:rPr>
          <w:rFonts w:cstheme="minorHAnsi"/>
        </w:rPr>
      </w:pPr>
      <w:hyperlink r:id="rId18" w:history="1">
        <w:r w:rsidR="005E3562" w:rsidRPr="008E3D98">
          <w:rPr>
            <w:rStyle w:val="Hyperlnk"/>
            <w:rFonts w:cstheme="minorHAnsi"/>
            <w:color w:val="auto"/>
          </w:rPr>
          <w:t>etnisk tillhörighet</w:t>
        </w:r>
      </w:hyperlink>
      <w:r w:rsidR="005E3562" w:rsidRPr="008E3D98">
        <w:rPr>
          <w:rFonts w:cstheme="minorHAnsi"/>
        </w:rPr>
        <w:t>: betyder att någon tillhör en grupp av personer som har samma nationella eller etniska ursprung, hudfärg eller annat liknande förhållande</w:t>
      </w:r>
    </w:p>
    <w:p w14:paraId="6219F253" w14:textId="77777777" w:rsidR="005E3562" w:rsidRPr="008E3D98" w:rsidRDefault="000C4204" w:rsidP="005E3562">
      <w:pPr>
        <w:numPr>
          <w:ilvl w:val="0"/>
          <w:numId w:val="2"/>
        </w:numPr>
        <w:spacing w:before="96" w:after="100" w:afterAutospacing="1" w:line="240" w:lineRule="auto"/>
        <w:rPr>
          <w:rFonts w:cstheme="minorHAnsi"/>
        </w:rPr>
      </w:pPr>
      <w:hyperlink r:id="rId19" w:history="1">
        <w:r w:rsidR="005E3562" w:rsidRPr="008E3D98">
          <w:rPr>
            <w:rStyle w:val="Hyperlnk"/>
            <w:rFonts w:cstheme="minorHAnsi"/>
            <w:color w:val="auto"/>
          </w:rPr>
          <w:t>religion eller annan trosuppfattning</w:t>
        </w:r>
      </w:hyperlink>
      <w:r w:rsidR="005E3562" w:rsidRPr="008E3D98">
        <w:rPr>
          <w:rFonts w:cstheme="minorHAnsi"/>
        </w:rPr>
        <w:t>: religiösa åskådningar som exempelvis hinduism, judendom, kristendom och islam. Annan trosuppfattning innefattar övertygelser som har sin grund i eller samband med en religiös åskådning, till exempel buddism, ateism och agnosticism</w:t>
      </w:r>
    </w:p>
    <w:p w14:paraId="18724EE5" w14:textId="77777777" w:rsidR="005E3562" w:rsidRPr="008E3D98" w:rsidRDefault="000C4204" w:rsidP="005E3562">
      <w:pPr>
        <w:numPr>
          <w:ilvl w:val="0"/>
          <w:numId w:val="2"/>
        </w:numPr>
        <w:spacing w:before="96" w:after="100" w:afterAutospacing="1" w:line="240" w:lineRule="auto"/>
        <w:rPr>
          <w:rFonts w:cstheme="minorHAnsi"/>
        </w:rPr>
      </w:pPr>
      <w:hyperlink r:id="rId20" w:history="1">
        <w:r w:rsidR="005E3562" w:rsidRPr="008E3D98">
          <w:rPr>
            <w:rStyle w:val="Hyperlnk"/>
            <w:rFonts w:cstheme="minorHAnsi"/>
            <w:color w:val="auto"/>
          </w:rPr>
          <w:t>funktionsnedsättning</w:t>
        </w:r>
      </w:hyperlink>
      <w:r w:rsidR="005E3562" w:rsidRPr="008E3D98">
        <w:rPr>
          <w:rFonts w:cstheme="minorHAnsi"/>
        </w:rPr>
        <w:t>: innebär en begränsning av en persons fysiska, psykiska eller intellektuella funktionsförmåga. Det är något en person har, inte något son en person är.</w:t>
      </w:r>
    </w:p>
    <w:p w14:paraId="74495A84" w14:textId="77777777" w:rsidR="005E3562" w:rsidRPr="008E3D98" w:rsidRDefault="000C4204" w:rsidP="005E3562">
      <w:pPr>
        <w:numPr>
          <w:ilvl w:val="0"/>
          <w:numId w:val="2"/>
        </w:numPr>
        <w:spacing w:before="96" w:after="100" w:afterAutospacing="1" w:line="240" w:lineRule="auto"/>
        <w:rPr>
          <w:rFonts w:cstheme="minorHAnsi"/>
        </w:rPr>
      </w:pPr>
      <w:hyperlink r:id="rId21" w:history="1">
        <w:r w:rsidR="005E3562" w:rsidRPr="008E3D98">
          <w:rPr>
            <w:rStyle w:val="Hyperlnk"/>
            <w:rFonts w:cstheme="minorHAnsi"/>
            <w:color w:val="auto"/>
          </w:rPr>
          <w:t>sexuell läggning</w:t>
        </w:r>
      </w:hyperlink>
      <w:r w:rsidR="005E3562" w:rsidRPr="008E3D98">
        <w:rPr>
          <w:rFonts w:cstheme="minorHAnsi"/>
        </w:rPr>
        <w:t>: homosexuell, bisexuell eller heterosexuell läggning</w:t>
      </w:r>
    </w:p>
    <w:p w14:paraId="3D22640D" w14:textId="77777777" w:rsidR="005E3562" w:rsidRPr="008E3D98" w:rsidRDefault="000C4204" w:rsidP="005E3562">
      <w:pPr>
        <w:numPr>
          <w:ilvl w:val="0"/>
          <w:numId w:val="2"/>
        </w:numPr>
        <w:spacing w:before="96" w:after="100" w:afterAutospacing="1" w:line="240" w:lineRule="auto"/>
        <w:rPr>
          <w:rFonts w:cstheme="minorHAnsi"/>
        </w:rPr>
      </w:pPr>
      <w:hyperlink r:id="rId22" w:history="1">
        <w:r w:rsidR="005E3562" w:rsidRPr="008E3D98">
          <w:rPr>
            <w:rStyle w:val="Hyperlnk"/>
            <w:rFonts w:cstheme="minorHAnsi"/>
            <w:color w:val="auto"/>
          </w:rPr>
          <w:t>ålder</w:t>
        </w:r>
      </w:hyperlink>
      <w:r w:rsidR="005E3562" w:rsidRPr="008E3D98">
        <w:rPr>
          <w:rFonts w:cstheme="minorHAnsi"/>
        </w:rPr>
        <w:t xml:space="preserve">: uppnådd levnadslängd. </w:t>
      </w:r>
    </w:p>
    <w:p w14:paraId="6B65285A" w14:textId="77777777" w:rsidR="005E3562" w:rsidRPr="008E3D98" w:rsidRDefault="005E3562" w:rsidP="005E3562">
      <w:pPr>
        <w:pStyle w:val="Rubrik1"/>
        <w:rPr>
          <w:rFonts w:asciiTheme="minorHAnsi" w:hAnsiTheme="minorHAnsi" w:cstheme="minorHAnsi"/>
        </w:rPr>
      </w:pPr>
    </w:p>
    <w:p w14:paraId="22C9F889" w14:textId="77777777" w:rsidR="005E3562" w:rsidRPr="008E3D98" w:rsidRDefault="005E3562" w:rsidP="005E3562">
      <w:pPr>
        <w:rPr>
          <w:rFonts w:cstheme="minorHAnsi"/>
        </w:rPr>
      </w:pPr>
    </w:p>
    <w:p w14:paraId="395072B7" w14:textId="77777777" w:rsidR="005E3562" w:rsidRPr="008E3D98" w:rsidRDefault="005E3562" w:rsidP="005E3562">
      <w:pPr>
        <w:rPr>
          <w:rFonts w:cstheme="minorHAnsi"/>
        </w:rPr>
      </w:pPr>
    </w:p>
    <w:p w14:paraId="0BA7F51D" w14:textId="77777777" w:rsidR="005E3562" w:rsidRPr="008E3D98" w:rsidRDefault="005E3562" w:rsidP="005E3562">
      <w:pPr>
        <w:pStyle w:val="Rubrik1"/>
        <w:rPr>
          <w:rFonts w:asciiTheme="minorHAnsi" w:hAnsiTheme="minorHAnsi" w:cstheme="minorHAnsi"/>
        </w:rPr>
      </w:pPr>
      <w:bookmarkStart w:id="24" w:name="_Toc94889132"/>
      <w:r w:rsidRPr="008E3D98">
        <w:rPr>
          <w:rFonts w:asciiTheme="minorHAnsi" w:hAnsiTheme="minorHAnsi" w:cstheme="minorHAnsi"/>
        </w:rPr>
        <w:lastRenderedPageBreak/>
        <w:t>Länkar för vidare läsning</w:t>
      </w:r>
      <w:bookmarkEnd w:id="24"/>
    </w:p>
    <w:p w14:paraId="6A149A45" w14:textId="287F51E0" w:rsidR="005E3562" w:rsidRPr="008E3D98" w:rsidRDefault="005E3562" w:rsidP="005E3562">
      <w:pPr>
        <w:rPr>
          <w:rFonts w:cstheme="minorHAnsi"/>
        </w:rPr>
      </w:pPr>
      <w:r w:rsidRPr="008E3D98">
        <w:rPr>
          <w:rFonts w:cstheme="minorHAnsi"/>
        </w:rPr>
        <w:t xml:space="preserve">Här hittar du länkar till Skolverket och Diskrimineringsombudsmannen samt Botkyrka Kommuns Riktlinjer för trygghet och </w:t>
      </w:r>
      <w:proofErr w:type="spellStart"/>
      <w:r w:rsidRPr="008E3D98">
        <w:rPr>
          <w:rFonts w:cstheme="minorHAnsi"/>
        </w:rPr>
        <w:t>studiero</w:t>
      </w:r>
      <w:proofErr w:type="spellEnd"/>
      <w:r w:rsidRPr="008E3D98">
        <w:rPr>
          <w:rFonts w:cstheme="minorHAnsi"/>
        </w:rPr>
        <w:t>. Du hittar även länkar till Skollagen och Diskrimineringslagen.</w:t>
      </w:r>
    </w:p>
    <w:p w14:paraId="336F2647" w14:textId="77777777" w:rsidR="005E3562" w:rsidRPr="008E3D98" w:rsidRDefault="005E3562" w:rsidP="005E3562">
      <w:pPr>
        <w:rPr>
          <w:rStyle w:val="Hyperlnk"/>
          <w:rFonts w:cstheme="minorHAnsi"/>
        </w:rPr>
      </w:pPr>
      <w:r w:rsidRPr="008E3D98">
        <w:rPr>
          <w:rFonts w:cstheme="minorHAnsi"/>
        </w:rPr>
        <w:fldChar w:fldCharType="begin"/>
      </w:r>
      <w:r w:rsidRPr="008E3D98">
        <w:rPr>
          <w:rFonts w:cstheme="minorHAnsi"/>
        </w:rPr>
        <w:instrText xml:space="preserve"> HYPERLINK "https://www.do.se/kunskap-stod-och-vagledning/stodmaterial-forebygga-diskriminering/forskola-skola-hogskola/checklista-for-skolans-aktiva-atgarder-mot-diskriminering" </w:instrText>
      </w:r>
      <w:r w:rsidRPr="008E3D98">
        <w:rPr>
          <w:rFonts w:cstheme="minorHAnsi"/>
        </w:rPr>
      </w:r>
      <w:r w:rsidRPr="008E3D98">
        <w:rPr>
          <w:rFonts w:cstheme="minorHAnsi"/>
        </w:rPr>
        <w:fldChar w:fldCharType="separate"/>
      </w:r>
      <w:r w:rsidRPr="008E3D98">
        <w:rPr>
          <w:rStyle w:val="Hyperlnk"/>
          <w:rFonts w:cstheme="minorHAnsi"/>
        </w:rPr>
        <w:t>Diskrimineringsombudsmannens checklista för skollagsreglerad verksamhet</w:t>
      </w:r>
    </w:p>
    <w:p w14:paraId="4A1C4A22" w14:textId="77777777" w:rsidR="005E3562" w:rsidRPr="008E3D98" w:rsidRDefault="005E3562" w:rsidP="005E3562">
      <w:pPr>
        <w:rPr>
          <w:rStyle w:val="Hyperlnk"/>
          <w:rFonts w:cstheme="minorHAnsi"/>
          <w:color w:val="auto"/>
        </w:rPr>
      </w:pPr>
      <w:r w:rsidRPr="008E3D98">
        <w:rPr>
          <w:rFonts w:cstheme="minorHAnsi"/>
        </w:rPr>
        <w:fldChar w:fldCharType="end"/>
      </w:r>
      <w:hyperlink r:id="rId23">
        <w:r w:rsidRPr="008E3D98">
          <w:rPr>
            <w:rStyle w:val="Hyperlnk"/>
            <w:rFonts w:cstheme="minorHAnsi"/>
            <w:color w:val="auto"/>
          </w:rPr>
          <w:t>Diskrimineringsombudsmannen: Trakasserier och sexuella trakasserier</w:t>
        </w:r>
      </w:hyperlink>
    </w:p>
    <w:p w14:paraId="64404341" w14:textId="27F70179" w:rsidR="005E3562" w:rsidRPr="000A43E5" w:rsidRDefault="000C4204" w:rsidP="005E3562">
      <w:pPr>
        <w:rPr>
          <w:rFonts w:cstheme="minorHAnsi"/>
          <w:u w:val="single"/>
        </w:rPr>
      </w:pPr>
      <w:hyperlink r:id="rId24" w:history="1">
        <w:r w:rsidR="005E3562" w:rsidRPr="008E3D98">
          <w:rPr>
            <w:rStyle w:val="Hyperlnk"/>
            <w:rFonts w:cstheme="minorHAnsi"/>
          </w:rPr>
          <w:t>Sveriges riksdag: Diskrimineringslagen</w:t>
        </w:r>
      </w:hyperlink>
    </w:p>
    <w:p w14:paraId="106101B6" w14:textId="77777777" w:rsidR="005E3562" w:rsidRPr="008E3D98" w:rsidRDefault="000C4204" w:rsidP="005E3562">
      <w:pPr>
        <w:rPr>
          <w:rStyle w:val="Hyperlnk"/>
          <w:rFonts w:cstheme="minorHAnsi"/>
          <w:color w:val="auto"/>
        </w:rPr>
      </w:pPr>
      <w:hyperlink r:id="rId25">
        <w:r w:rsidR="005E3562" w:rsidRPr="008E3D98">
          <w:rPr>
            <w:rStyle w:val="Hyperlnk"/>
            <w:rFonts w:cstheme="minorHAnsi"/>
            <w:color w:val="auto"/>
          </w:rPr>
          <w:t>Skolverket: Stöd i arbetet mot Sexuella trakasserier. Regelverk och teori</w:t>
        </w:r>
      </w:hyperlink>
    </w:p>
    <w:p w14:paraId="748B6893" w14:textId="77777777" w:rsidR="005E3562" w:rsidRPr="008E3D98" w:rsidRDefault="000C4204" w:rsidP="005E3562">
      <w:pPr>
        <w:rPr>
          <w:rStyle w:val="Hyperlnk"/>
          <w:rFonts w:cstheme="minorHAnsi"/>
          <w:color w:val="auto"/>
        </w:rPr>
      </w:pPr>
      <w:hyperlink r:id="rId26" w:anchor="h-Planmotkrankandebehandling">
        <w:r w:rsidR="005E3562" w:rsidRPr="008E3D98">
          <w:rPr>
            <w:rStyle w:val="Hyperlnk"/>
            <w:rFonts w:cstheme="minorHAnsi"/>
            <w:color w:val="auto"/>
          </w:rPr>
          <w:t>Skolverket: Regler och ansvar. Kränkande behandling, mobbning och trakasserier</w:t>
        </w:r>
      </w:hyperlink>
    </w:p>
    <w:p w14:paraId="2337B7DB" w14:textId="77777777" w:rsidR="005E3562" w:rsidRPr="008E3D98" w:rsidRDefault="000C4204" w:rsidP="005E3562">
      <w:pPr>
        <w:rPr>
          <w:rStyle w:val="Hyperlnk"/>
          <w:rFonts w:cstheme="minorHAnsi"/>
          <w:color w:val="auto"/>
        </w:rPr>
      </w:pPr>
      <w:hyperlink r:id="rId27">
        <w:r w:rsidR="005E3562" w:rsidRPr="008E3D98">
          <w:rPr>
            <w:rStyle w:val="Hyperlnk"/>
            <w:rFonts w:cstheme="minorHAnsi"/>
            <w:color w:val="auto"/>
          </w:rPr>
          <w:t>Skolverket: Stöd i arbetet. Åtgärder mot kränkande behandling</w:t>
        </w:r>
      </w:hyperlink>
    </w:p>
    <w:p w14:paraId="0F659CFA" w14:textId="2D65E371" w:rsidR="005E3562" w:rsidRPr="000A43E5" w:rsidRDefault="000C4204" w:rsidP="005E3562">
      <w:pPr>
        <w:rPr>
          <w:rFonts w:cstheme="minorHAnsi"/>
          <w:u w:val="single"/>
        </w:rPr>
      </w:pPr>
      <w:hyperlink r:id="rId28" w:history="1">
        <w:r w:rsidR="005E3562" w:rsidRPr="008E3D98">
          <w:rPr>
            <w:rStyle w:val="Hyperlnk"/>
            <w:rFonts w:cstheme="minorHAnsi"/>
          </w:rPr>
          <w:t>Sveriges riksdag: Skollagen</w:t>
        </w:r>
      </w:hyperlink>
    </w:p>
    <w:p w14:paraId="6FBA19AC" w14:textId="33E637F9" w:rsidR="005E3562" w:rsidRPr="000A43E5" w:rsidRDefault="000C4204" w:rsidP="005E3562">
      <w:pPr>
        <w:rPr>
          <w:rFonts w:cstheme="minorHAnsi"/>
          <w:u w:val="single"/>
        </w:rPr>
      </w:pPr>
      <w:hyperlink r:id="rId29" w:history="1">
        <w:r w:rsidR="005E3562" w:rsidRPr="008E3D98">
          <w:rPr>
            <w:rStyle w:val="Hyperlnk"/>
            <w:rFonts w:cstheme="minorHAnsi"/>
          </w:rPr>
          <w:t xml:space="preserve">Botkyrka Kommuns Riktlinjer för trygghet och </w:t>
        </w:r>
        <w:proofErr w:type="spellStart"/>
        <w:r w:rsidR="005E3562" w:rsidRPr="008E3D98">
          <w:rPr>
            <w:rStyle w:val="Hyperlnk"/>
            <w:rFonts w:cstheme="minorHAnsi"/>
          </w:rPr>
          <w:t>studiero</w:t>
        </w:r>
        <w:proofErr w:type="spellEnd"/>
      </w:hyperlink>
      <w:r w:rsidR="005E3562" w:rsidRPr="008E3D98">
        <w:rPr>
          <w:rStyle w:val="Hyperlnk"/>
          <w:rFonts w:cstheme="minorHAnsi"/>
          <w:color w:val="auto"/>
        </w:rPr>
        <w:t xml:space="preserve"> </w:t>
      </w:r>
    </w:p>
    <w:p w14:paraId="5177D0E5" w14:textId="77777777" w:rsidR="005E3562" w:rsidRPr="008E3D98" w:rsidRDefault="005E3562" w:rsidP="005E3562">
      <w:pPr>
        <w:pStyle w:val="Rubrik2"/>
        <w:rPr>
          <w:rFonts w:asciiTheme="minorHAnsi" w:hAnsiTheme="minorHAnsi" w:cstheme="minorHAnsi"/>
        </w:rPr>
      </w:pPr>
      <w:bookmarkStart w:id="25" w:name="_Toc94889133"/>
      <w:r w:rsidRPr="008E3D98">
        <w:rPr>
          <w:rFonts w:asciiTheme="minorHAnsi" w:hAnsiTheme="minorHAnsi" w:cstheme="minorHAnsi"/>
        </w:rPr>
        <w:t>Lättläst</w:t>
      </w:r>
      <w:bookmarkEnd w:id="25"/>
    </w:p>
    <w:p w14:paraId="7C95D34E" w14:textId="77777777" w:rsidR="005E3562" w:rsidRPr="008E3D98" w:rsidRDefault="000C4204" w:rsidP="005E3562">
      <w:pPr>
        <w:rPr>
          <w:rFonts w:cstheme="minorHAnsi"/>
        </w:rPr>
      </w:pPr>
      <w:hyperlink r:id="rId30" w:history="1">
        <w:r w:rsidR="005E3562" w:rsidRPr="008E3D98">
          <w:rPr>
            <w:rStyle w:val="Hyperlnk"/>
            <w:rFonts w:cstheme="minorHAnsi"/>
          </w:rPr>
          <w:t>Vad är diskriminering?</w:t>
        </w:r>
      </w:hyperlink>
    </w:p>
    <w:p w14:paraId="1AD849AE" w14:textId="77777777" w:rsidR="005E3562" w:rsidRPr="008E3D98" w:rsidRDefault="000C4204" w:rsidP="005E3562">
      <w:pPr>
        <w:rPr>
          <w:rFonts w:cstheme="minorHAnsi"/>
        </w:rPr>
      </w:pPr>
      <w:hyperlink r:id="rId31" w:history="1">
        <w:r w:rsidR="005E3562" w:rsidRPr="008E3D98">
          <w:rPr>
            <w:rStyle w:val="Hyperlnk"/>
            <w:rFonts w:cstheme="minorHAnsi"/>
          </w:rPr>
          <w:t>Diskrimineringsgrunder</w:t>
        </w:r>
      </w:hyperlink>
    </w:p>
    <w:p w14:paraId="7188F57D" w14:textId="517313BF" w:rsidR="005E3562" w:rsidRPr="000A43E5" w:rsidRDefault="000C4204" w:rsidP="005E3562">
      <w:pPr>
        <w:rPr>
          <w:rFonts w:cstheme="minorHAnsi"/>
        </w:rPr>
      </w:pPr>
      <w:hyperlink r:id="rId32" w:history="1">
        <w:r w:rsidR="005E3562" w:rsidRPr="008E3D98">
          <w:rPr>
            <w:rStyle w:val="Hyperlnk"/>
            <w:rFonts w:cstheme="minorHAnsi"/>
          </w:rPr>
          <w:t>Ingen får mobba dig. Från Skolverket till elever och vårdnadshavare.</w:t>
        </w:r>
      </w:hyperlink>
    </w:p>
    <w:p w14:paraId="6A09B862" w14:textId="77777777" w:rsidR="005E3562" w:rsidRPr="008E3D98" w:rsidRDefault="005E3562" w:rsidP="005E3562">
      <w:pPr>
        <w:pStyle w:val="Slutnotstext"/>
        <w:rPr>
          <w:rFonts w:cstheme="minorHAnsi"/>
        </w:rPr>
      </w:pPr>
      <w:r w:rsidRPr="008E3D98">
        <w:rPr>
          <w:rStyle w:val="Slutnotsreferens"/>
          <w:rFonts w:cstheme="minorHAnsi"/>
        </w:rPr>
        <w:footnoteRef/>
      </w:r>
      <w:r w:rsidRPr="008E3D98">
        <w:rPr>
          <w:rFonts w:cstheme="minorHAnsi"/>
        </w:rPr>
        <w:t xml:space="preserve"> Kap 5 i skollagen beskriver kraven på trygghet och </w:t>
      </w:r>
      <w:proofErr w:type="spellStart"/>
      <w:r w:rsidRPr="008E3D98">
        <w:rPr>
          <w:rFonts w:cstheme="minorHAnsi"/>
        </w:rPr>
        <w:t>studiero</w:t>
      </w:r>
      <w:proofErr w:type="spellEnd"/>
      <w:r w:rsidRPr="008E3D98">
        <w:rPr>
          <w:rFonts w:cstheme="minorHAnsi"/>
        </w:rPr>
        <w:t>. Arbetet mot kränkande behandling regleras i skollagen, kap 6.</w:t>
      </w:r>
    </w:p>
    <w:p w14:paraId="11F37753" w14:textId="77777777" w:rsidR="005E3562" w:rsidRPr="008E3D98" w:rsidRDefault="005E3562" w:rsidP="005E3562">
      <w:pPr>
        <w:pStyle w:val="Slutnotstext"/>
        <w:rPr>
          <w:rFonts w:cstheme="minorHAnsi"/>
        </w:rPr>
      </w:pPr>
    </w:p>
    <w:p w14:paraId="443557F6" w14:textId="77777777" w:rsidR="005E3562" w:rsidRPr="008E3D98" w:rsidRDefault="005E3562" w:rsidP="005E3562">
      <w:pPr>
        <w:rPr>
          <w:rFonts w:cstheme="minorHAnsi"/>
          <w:lang w:eastAsia="sv-SE"/>
        </w:rPr>
      </w:pPr>
      <w:r w:rsidRPr="008E3D98">
        <w:rPr>
          <w:rStyle w:val="Slutnotsreferens"/>
          <w:rFonts w:cstheme="minorHAnsi"/>
        </w:rPr>
        <w:footnoteRef/>
      </w:r>
      <w:r w:rsidRPr="008E3D98">
        <w:rPr>
          <w:rFonts w:cstheme="minorHAnsi"/>
        </w:rPr>
        <w:t xml:space="preserve"> </w:t>
      </w:r>
      <w:r w:rsidRPr="008E3D98">
        <w:rPr>
          <w:rFonts w:cstheme="minorHAnsi"/>
          <w:sz w:val="20"/>
          <w:szCs w:val="20"/>
          <w:lang w:eastAsia="sv-SE"/>
        </w:rPr>
        <w:t>Grundläggande värderingar regleras i kapitel 1 i Skollagen (2010:800).</w:t>
      </w:r>
    </w:p>
    <w:p w14:paraId="7101320F" w14:textId="4D7C43AB" w:rsidR="00F92E9A" w:rsidRPr="008E3D98" w:rsidRDefault="005E3562" w:rsidP="005E3562">
      <w:pPr>
        <w:rPr>
          <w:rFonts w:cstheme="minorHAnsi"/>
        </w:rPr>
      </w:pPr>
      <w:r w:rsidRPr="008E3D98">
        <w:rPr>
          <w:rStyle w:val="Slutnotsreferens"/>
          <w:rFonts w:cstheme="minorHAnsi"/>
        </w:rPr>
        <w:footnoteRef/>
      </w:r>
      <w:r w:rsidRPr="008E3D98">
        <w:rPr>
          <w:rFonts w:cstheme="minorHAnsi"/>
        </w:rPr>
        <w:t xml:space="preserve"> Johansson, B. och Thornberg, R. (Red.). (2020). </w:t>
      </w:r>
      <w:r w:rsidRPr="008E3D98">
        <w:rPr>
          <w:rFonts w:cstheme="minorHAnsi"/>
          <w:i/>
          <w:iCs/>
        </w:rPr>
        <w:t>Agera mera. Forskare om sina resultat och barns röster om resan från mobbad till erkänd.</w:t>
      </w:r>
      <w:r w:rsidRPr="008E3D98">
        <w:rPr>
          <w:rFonts w:cstheme="minorHAnsi"/>
        </w:rPr>
        <w:t xml:space="preserve"> Stockholm: Stiftelsen </w:t>
      </w:r>
      <w:proofErr w:type="spellStart"/>
      <w:r w:rsidRPr="008E3D98">
        <w:rPr>
          <w:rFonts w:cstheme="minorHAnsi"/>
        </w:rPr>
        <w:t>Friends</w:t>
      </w:r>
      <w:proofErr w:type="spellEnd"/>
      <w:r w:rsidRPr="008E3D98">
        <w:rPr>
          <w:rFonts w:cstheme="minorHAnsi"/>
        </w:rPr>
        <w:t>.</w:t>
      </w:r>
    </w:p>
    <w:sectPr w:rsidR="00F92E9A" w:rsidRPr="008E3D98" w:rsidSect="00433DDA">
      <w:headerReference w:type="default" r:id="rId33"/>
      <w:footerReference w:type="default" r:id="rId34"/>
      <w:headerReference w:type="first" r:id="rId35"/>
      <w:footerReference w:type="first" r:id="rId36"/>
      <w:pgSz w:w="11906" w:h="16838" w:code="9"/>
      <w:pgMar w:top="1304" w:right="2268" w:bottom="1134" w:left="2268" w:header="567" w:footer="567"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02E8" w14:textId="77777777" w:rsidR="008B3AAA" w:rsidRDefault="008B3AAA" w:rsidP="005E3562">
      <w:pPr>
        <w:spacing w:after="0" w:line="240" w:lineRule="auto"/>
      </w:pPr>
      <w:r>
        <w:separator/>
      </w:r>
    </w:p>
  </w:endnote>
  <w:endnote w:type="continuationSeparator" w:id="0">
    <w:p w14:paraId="28B730DC" w14:textId="77777777" w:rsidR="008B3AAA" w:rsidRDefault="008B3AAA" w:rsidP="005E3562">
      <w:pPr>
        <w:spacing w:after="0" w:line="240" w:lineRule="auto"/>
      </w:pPr>
      <w:r>
        <w:continuationSeparator/>
      </w:r>
    </w:p>
  </w:endnote>
  <w:endnote w:id="1">
    <w:p w14:paraId="46D3D3FE" w14:textId="77777777" w:rsidR="005E3562" w:rsidRDefault="005E3562" w:rsidP="005E3562">
      <w:pPr>
        <w:pStyle w:val="Slutnotstext"/>
      </w:pPr>
      <w:r>
        <w:rPr>
          <w:rStyle w:val="Slutnotsreferens"/>
        </w:rPr>
        <w:endnoteRef/>
      </w:r>
      <w:r>
        <w:t xml:space="preserve"> Kap 5 i skollagen beskriver kraven på trygghet och studiero. Arbetet mot kränkande behandling regleras i skollagen, kap 6.</w:t>
      </w:r>
    </w:p>
    <w:p w14:paraId="47788DF7" w14:textId="77777777" w:rsidR="005E3562" w:rsidRDefault="005E3562" w:rsidP="005E3562">
      <w:pPr>
        <w:pStyle w:val="Slutnotstext"/>
      </w:pPr>
    </w:p>
  </w:endnote>
  <w:endnote w:id="2">
    <w:p w14:paraId="76EB1CA3" w14:textId="77777777" w:rsidR="005E3562" w:rsidRDefault="005E3562" w:rsidP="005E3562">
      <w:pPr>
        <w:rPr>
          <w:lang w:eastAsia="sv-SE"/>
        </w:rPr>
      </w:pPr>
      <w:r>
        <w:rPr>
          <w:rStyle w:val="Slutnotsreferens"/>
        </w:rPr>
        <w:endnoteRef/>
      </w:r>
      <w:r>
        <w:t xml:space="preserve"> </w:t>
      </w:r>
      <w:r w:rsidRPr="00914466">
        <w:rPr>
          <w:sz w:val="20"/>
          <w:szCs w:val="20"/>
          <w:lang w:eastAsia="sv-SE"/>
        </w:rPr>
        <w:t>Grundläggande värderingar regleras i kapitel 1 i Skollagen (2010:800).</w:t>
      </w:r>
    </w:p>
  </w:endnote>
  <w:endnote w:id="3">
    <w:p w14:paraId="34B6863D" w14:textId="77777777" w:rsidR="005E3562" w:rsidRDefault="005E3562" w:rsidP="005E3562">
      <w:pPr>
        <w:pStyle w:val="Slutnotstext"/>
      </w:pPr>
      <w:r>
        <w:rPr>
          <w:rStyle w:val="Slutnotsreferens"/>
        </w:rPr>
        <w:endnoteRef/>
      </w:r>
      <w:r>
        <w:t xml:space="preserve"> Johansson, B. och Thornberg, R. (Red.). (2020). </w:t>
      </w:r>
      <w:r w:rsidRPr="00CF01B8">
        <w:rPr>
          <w:i/>
          <w:iCs/>
        </w:rPr>
        <w:t>Agera mera. Forskare om sina resultat och barns röster om resan från mobbad till erkänd.</w:t>
      </w:r>
      <w:r>
        <w:t xml:space="preserve"> Stockholm: Stiftelsen Friends.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669586"/>
      <w:docPartObj>
        <w:docPartGallery w:val="Page Numbers (Bottom of Page)"/>
        <w:docPartUnique/>
      </w:docPartObj>
    </w:sdtPr>
    <w:sdtEndPr/>
    <w:sdtContent>
      <w:p w14:paraId="1EC108AD" w14:textId="77777777" w:rsidR="004E552C" w:rsidRDefault="004E552C">
        <w:pPr>
          <w:pStyle w:val="Sidfot"/>
          <w:jc w:val="right"/>
        </w:pPr>
        <w:r>
          <w:fldChar w:fldCharType="begin"/>
        </w:r>
        <w:r>
          <w:instrText>PAGE   \* MERGEFORMAT</w:instrText>
        </w:r>
        <w:r>
          <w:fldChar w:fldCharType="separate"/>
        </w:r>
        <w:r>
          <w:t>2</w:t>
        </w:r>
        <w:r>
          <w:fldChar w:fldCharType="end"/>
        </w:r>
      </w:p>
    </w:sdtContent>
  </w:sdt>
  <w:p w14:paraId="6E768DCA" w14:textId="77777777" w:rsidR="004E552C" w:rsidRPr="00AF4DE3" w:rsidRDefault="004E552C" w:rsidP="006F777D">
    <w:pPr>
      <w:pStyle w:val="Sidfot"/>
      <w:tabs>
        <w:tab w:val="clear" w:pos="4536"/>
        <w:tab w:val="clear" w:pos="9072"/>
        <w:tab w:val="right" w:pos="8504"/>
      </w:tabs>
      <w:jc w:val="left"/>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D349" w14:textId="77777777" w:rsidR="004E552C" w:rsidRPr="00AB202A" w:rsidRDefault="004E552C" w:rsidP="00994D61">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79070" w14:textId="77777777" w:rsidR="008B3AAA" w:rsidRDefault="008B3AAA" w:rsidP="005E3562">
      <w:pPr>
        <w:spacing w:after="0" w:line="240" w:lineRule="auto"/>
      </w:pPr>
      <w:r>
        <w:separator/>
      </w:r>
    </w:p>
  </w:footnote>
  <w:footnote w:type="continuationSeparator" w:id="0">
    <w:p w14:paraId="68DC8099" w14:textId="77777777" w:rsidR="008B3AAA" w:rsidRDefault="008B3AAA" w:rsidP="005E3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90B9" w14:textId="77777777" w:rsidR="004E552C" w:rsidRPr="00060B2D" w:rsidRDefault="004E552C" w:rsidP="00C30D11">
    <w:pPr>
      <w:pStyle w:val="Sidhuvud"/>
      <w:tabs>
        <w:tab w:val="left" w:pos="4339"/>
        <w:tab w:val="right" w:pos="9638"/>
      </w:tabs>
      <w:spacing w:after="1560"/>
      <w:jc w:val="left"/>
    </w:pPr>
    <w:r>
      <w:rPr>
        <w:noProof/>
      </w:rPr>
      <w:drawing>
        <wp:anchor distT="0" distB="0" distL="114300" distR="114300" simplePos="0" relativeHeight="251659264" behindDoc="1" locked="0" layoutInCell="1" allowOverlap="1" wp14:anchorId="5AD46AFE" wp14:editId="22198B82">
          <wp:simplePos x="0" y="0"/>
          <wp:positionH relativeFrom="column">
            <wp:posOffset>4723765</wp:posOffset>
          </wp:positionH>
          <wp:positionV relativeFrom="paragraph">
            <wp:posOffset>182022</wp:posOffset>
          </wp:positionV>
          <wp:extent cx="777600" cy="972000"/>
          <wp:effectExtent l="0" t="0" r="3810" b="0"/>
          <wp:wrapNone/>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_logo_centr_cmyk_2015-01.jpg"/>
                  <pic:cNvPicPr/>
                </pic:nvPicPr>
                <pic:blipFill>
                  <a:blip r:embed="rId1"/>
                  <a:stretch>
                    <a:fillRect/>
                  </a:stretch>
                </pic:blipFill>
                <pic:spPr>
                  <a:xfrm>
                    <a:off x="0" y="0"/>
                    <a:ext cx="777600" cy="97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0F22" w14:textId="094F6844" w:rsidR="004E552C" w:rsidRDefault="004E552C" w:rsidP="00C30D11">
    <w:pPr>
      <w:pStyle w:val="Sidhuvud"/>
      <w:tabs>
        <w:tab w:val="left" w:pos="4339"/>
        <w:tab w:val="right" w:pos="9638"/>
      </w:tabs>
      <w:jc w:val="left"/>
    </w:pPr>
    <w:r>
      <w:rPr>
        <w:noProof/>
      </w:rPr>
      <w:drawing>
        <wp:anchor distT="0" distB="0" distL="114300" distR="114300" simplePos="0" relativeHeight="251660288" behindDoc="1" locked="0" layoutInCell="1" allowOverlap="1" wp14:anchorId="4909D005" wp14:editId="187E28D5">
          <wp:simplePos x="0" y="0"/>
          <wp:positionH relativeFrom="column">
            <wp:posOffset>4724295</wp:posOffset>
          </wp:positionH>
          <wp:positionV relativeFrom="paragraph">
            <wp:posOffset>181610</wp:posOffset>
          </wp:positionV>
          <wp:extent cx="778510" cy="971550"/>
          <wp:effectExtent l="0" t="0" r="2540" b="0"/>
          <wp:wrapNone/>
          <wp:docPr id="4" name="Bildobjek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_logo_centr_cmyk_2015-01.jpg"/>
                  <pic:cNvPicPr/>
                </pic:nvPicPr>
                <pic:blipFill>
                  <a:blip r:embed="rId1"/>
                  <a:stretch>
                    <a:fillRect/>
                  </a:stretch>
                </pic:blipFill>
                <pic:spPr>
                  <a:xfrm>
                    <a:off x="0" y="0"/>
                    <a:ext cx="778510" cy="971550"/>
                  </a:xfrm>
                  <a:prstGeom prst="rect">
                    <a:avLst/>
                  </a:prstGeom>
                </pic:spPr>
              </pic:pic>
            </a:graphicData>
          </a:graphic>
          <wp14:sizeRelH relativeFrom="page">
            <wp14:pctWidth>0</wp14:pctWidth>
          </wp14:sizeRelH>
          <wp14:sizeRelV relativeFrom="page">
            <wp14:pctHeight>0</wp14:pctHeight>
          </wp14:sizeRelV>
        </wp:anchor>
      </w:drawing>
    </w:r>
    <w:r w:rsidR="002F6D82">
      <w:t>Reviderad: 2023-06-</w:t>
    </w:r>
    <w:r w:rsidR="00523DFC">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E36"/>
    <w:multiLevelType w:val="hybridMultilevel"/>
    <w:tmpl w:val="01EC0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9B2479"/>
    <w:multiLevelType w:val="hybridMultilevel"/>
    <w:tmpl w:val="1D324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FC33C6"/>
    <w:multiLevelType w:val="multilevel"/>
    <w:tmpl w:val="CED8C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A16534"/>
    <w:multiLevelType w:val="multilevel"/>
    <w:tmpl w:val="AC329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DF4209"/>
    <w:multiLevelType w:val="multilevel"/>
    <w:tmpl w:val="45E6E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2712D4"/>
    <w:multiLevelType w:val="multilevel"/>
    <w:tmpl w:val="E8A0E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23552D"/>
    <w:multiLevelType w:val="hybridMultilevel"/>
    <w:tmpl w:val="BCCA1908"/>
    <w:lvl w:ilvl="0" w:tplc="9DDA3634">
      <w:start w:val="3"/>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012A85"/>
    <w:multiLevelType w:val="multilevel"/>
    <w:tmpl w:val="CD70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C0366"/>
    <w:multiLevelType w:val="hybridMultilevel"/>
    <w:tmpl w:val="2A94E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4F68E6"/>
    <w:multiLevelType w:val="hybridMultilevel"/>
    <w:tmpl w:val="13AC2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D401A45"/>
    <w:multiLevelType w:val="multilevel"/>
    <w:tmpl w:val="FC5627B6"/>
    <w:lvl w:ilvl="0">
      <w:start w:val="1"/>
      <w:numFmt w:val="decimal"/>
      <w:pStyle w:val="Nummerlista"/>
      <w:lvlText w:val="%1."/>
      <w:lvlJc w:val="left"/>
      <w:pPr>
        <w:ind w:left="360" w:hanging="360"/>
      </w:pPr>
      <w:rPr>
        <w:rFonts w:ascii="Arial" w:hAnsi="Arial" w:cs="Times New Roman" w:hint="default"/>
        <w:b/>
        <w:i w:val="0"/>
        <w:color w:val="404040"/>
        <w:sz w:val="20"/>
      </w:rPr>
    </w:lvl>
    <w:lvl w:ilvl="1">
      <w:start w:val="1"/>
      <w:numFmt w:val="decimal"/>
      <w:lvlText w:val="%1.%2."/>
      <w:lvlJc w:val="left"/>
      <w:pPr>
        <w:tabs>
          <w:tab w:val="num" w:pos="397"/>
        </w:tabs>
        <w:ind w:left="907" w:hanging="510"/>
      </w:pPr>
      <w:rPr>
        <w:rFonts w:ascii="Arial" w:hAnsi="Arial" w:cs="Times New Roman" w:hint="default"/>
        <w:b/>
        <w:i w:val="0"/>
        <w:color w:val="595959"/>
        <w:sz w:val="20"/>
      </w:rPr>
    </w:lvl>
    <w:lvl w:ilvl="2">
      <w:start w:val="1"/>
      <w:numFmt w:val="decimal"/>
      <w:lvlText w:val="%1.%2.%3."/>
      <w:lvlJc w:val="left"/>
      <w:pPr>
        <w:tabs>
          <w:tab w:val="num" w:pos="1304"/>
        </w:tabs>
        <w:ind w:left="1701" w:hanging="794"/>
      </w:pPr>
      <w:rPr>
        <w:rFonts w:ascii="Arial" w:hAnsi="Arial" w:cs="Times New Roman" w:hint="default"/>
        <w:b/>
        <w:i w:val="0"/>
        <w:color w:val="595959"/>
        <w:sz w:val="20"/>
      </w:rPr>
    </w:lvl>
    <w:lvl w:ilvl="3">
      <w:start w:val="1"/>
      <w:numFmt w:val="decimal"/>
      <w:lvlText w:val="%1.%2.%3.%4."/>
      <w:lvlJc w:val="left"/>
      <w:pPr>
        <w:ind w:left="2552" w:hanging="851"/>
      </w:pPr>
      <w:rPr>
        <w:rFonts w:ascii="Arial" w:hAnsi="Arial" w:cs="Times New Roman" w:hint="default"/>
        <w:b/>
        <w:i w:val="0"/>
        <w:color w:val="595959"/>
        <w:sz w:val="20"/>
      </w:rPr>
    </w:lvl>
    <w:lvl w:ilvl="4">
      <w:start w:val="1"/>
      <w:numFmt w:val="decimal"/>
      <w:lvlText w:val="%1.%2.%3.%4.%5."/>
      <w:lvlJc w:val="left"/>
      <w:pPr>
        <w:ind w:left="3119" w:hanging="567"/>
      </w:pPr>
      <w:rPr>
        <w:rFonts w:ascii="Arial" w:hAnsi="Arial" w:cs="Times New Roman" w:hint="default"/>
        <w:b/>
        <w:i w:val="0"/>
        <w:color w:val="595959"/>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CB0530"/>
    <w:multiLevelType w:val="hybridMultilevel"/>
    <w:tmpl w:val="177EBA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9D72410"/>
    <w:multiLevelType w:val="multilevel"/>
    <w:tmpl w:val="5E322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E20881"/>
    <w:multiLevelType w:val="hybridMultilevel"/>
    <w:tmpl w:val="CB3E8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44F4E1E"/>
    <w:multiLevelType w:val="multilevel"/>
    <w:tmpl w:val="4CB65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E32F60"/>
    <w:multiLevelType w:val="hybridMultilevel"/>
    <w:tmpl w:val="8A288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E74586"/>
    <w:multiLevelType w:val="hybridMultilevel"/>
    <w:tmpl w:val="87263B42"/>
    <w:lvl w:ilvl="0" w:tplc="9DDA3634">
      <w:start w:val="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BC80DB1"/>
    <w:multiLevelType w:val="hybridMultilevel"/>
    <w:tmpl w:val="A0CA0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E93C0D"/>
    <w:multiLevelType w:val="hybridMultilevel"/>
    <w:tmpl w:val="1AE40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451CE5"/>
    <w:multiLevelType w:val="hybridMultilevel"/>
    <w:tmpl w:val="71C4D4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3B17D27"/>
    <w:multiLevelType w:val="hybridMultilevel"/>
    <w:tmpl w:val="34E234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2F5FF9"/>
    <w:multiLevelType w:val="hybridMultilevel"/>
    <w:tmpl w:val="BC3CF788"/>
    <w:lvl w:ilvl="0" w:tplc="9DDA3634">
      <w:start w:val="3"/>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0F37A8"/>
    <w:multiLevelType w:val="hybridMultilevel"/>
    <w:tmpl w:val="B2DADD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8CE2F21"/>
    <w:multiLevelType w:val="hybridMultilevel"/>
    <w:tmpl w:val="A2BC7EAC"/>
    <w:lvl w:ilvl="0" w:tplc="9DDA3634">
      <w:start w:val="3"/>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0C46244"/>
    <w:multiLevelType w:val="hybridMultilevel"/>
    <w:tmpl w:val="2670F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36E1A12"/>
    <w:multiLevelType w:val="hybridMultilevel"/>
    <w:tmpl w:val="AD2CE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4664A41"/>
    <w:multiLevelType w:val="hybridMultilevel"/>
    <w:tmpl w:val="64301686"/>
    <w:lvl w:ilvl="0" w:tplc="00D0874E">
      <w:start w:val="1"/>
      <w:numFmt w:val="decimal"/>
      <w:lvlText w:val="%1."/>
      <w:lvlJc w:val="left"/>
      <w:pPr>
        <w:ind w:left="720" w:hanging="360"/>
      </w:pPr>
      <w:rPr>
        <w:rFonts w:eastAsiaTheme="min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61A104E"/>
    <w:multiLevelType w:val="hybridMultilevel"/>
    <w:tmpl w:val="65D8A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8006EB4"/>
    <w:multiLevelType w:val="hybridMultilevel"/>
    <w:tmpl w:val="847CE9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9C43306"/>
    <w:multiLevelType w:val="hybridMultilevel"/>
    <w:tmpl w:val="5C6E7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88828917">
    <w:abstractNumId w:val="27"/>
  </w:num>
  <w:num w:numId="2" w16cid:durableId="1918788140">
    <w:abstractNumId w:val="3"/>
  </w:num>
  <w:num w:numId="3" w16cid:durableId="210390112">
    <w:abstractNumId w:val="24"/>
  </w:num>
  <w:num w:numId="4" w16cid:durableId="3384357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6919742">
    <w:abstractNumId w:val="26"/>
  </w:num>
  <w:num w:numId="6" w16cid:durableId="1555577030">
    <w:abstractNumId w:val="7"/>
  </w:num>
  <w:num w:numId="7" w16cid:durableId="1090856553">
    <w:abstractNumId w:val="11"/>
  </w:num>
  <w:num w:numId="8" w16cid:durableId="910844549">
    <w:abstractNumId w:val="28"/>
  </w:num>
  <w:num w:numId="9" w16cid:durableId="1121798108">
    <w:abstractNumId w:val="29"/>
  </w:num>
  <w:num w:numId="10" w16cid:durableId="2052264020">
    <w:abstractNumId w:val="19"/>
  </w:num>
  <w:num w:numId="11" w16cid:durableId="372928459">
    <w:abstractNumId w:val="9"/>
  </w:num>
  <w:num w:numId="12" w16cid:durableId="85425344">
    <w:abstractNumId w:val="25"/>
  </w:num>
  <w:num w:numId="13" w16cid:durableId="830952095">
    <w:abstractNumId w:val="14"/>
  </w:num>
  <w:num w:numId="14" w16cid:durableId="1717584071">
    <w:abstractNumId w:val="12"/>
  </w:num>
  <w:num w:numId="15" w16cid:durableId="1308126039">
    <w:abstractNumId w:val="2"/>
  </w:num>
  <w:num w:numId="16" w16cid:durableId="989018186">
    <w:abstractNumId w:val="4"/>
  </w:num>
  <w:num w:numId="17" w16cid:durableId="676159184">
    <w:abstractNumId w:val="5"/>
  </w:num>
  <w:num w:numId="18" w16cid:durableId="389158694">
    <w:abstractNumId w:val="15"/>
  </w:num>
  <w:num w:numId="19" w16cid:durableId="888226038">
    <w:abstractNumId w:val="17"/>
  </w:num>
  <w:num w:numId="20" w16cid:durableId="1601377533">
    <w:abstractNumId w:val="13"/>
  </w:num>
  <w:num w:numId="21" w16cid:durableId="1662271700">
    <w:abstractNumId w:val="8"/>
  </w:num>
  <w:num w:numId="22" w16cid:durableId="1242986172">
    <w:abstractNumId w:val="18"/>
  </w:num>
  <w:num w:numId="23" w16cid:durableId="1527861805">
    <w:abstractNumId w:val="1"/>
  </w:num>
  <w:num w:numId="24" w16cid:durableId="1619218705">
    <w:abstractNumId w:val="21"/>
  </w:num>
  <w:num w:numId="25" w16cid:durableId="778524559">
    <w:abstractNumId w:val="23"/>
  </w:num>
  <w:num w:numId="26" w16cid:durableId="1282492919">
    <w:abstractNumId w:val="6"/>
  </w:num>
  <w:num w:numId="27" w16cid:durableId="1176113960">
    <w:abstractNumId w:val="20"/>
  </w:num>
  <w:num w:numId="28" w16cid:durableId="2018312778">
    <w:abstractNumId w:val="0"/>
  </w:num>
  <w:num w:numId="29" w16cid:durableId="701397625">
    <w:abstractNumId w:val="22"/>
  </w:num>
  <w:num w:numId="30" w16cid:durableId="4443539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62"/>
    <w:rsid w:val="00041527"/>
    <w:rsid w:val="00046A0E"/>
    <w:rsid w:val="0005192A"/>
    <w:rsid w:val="000531E0"/>
    <w:rsid w:val="00053E75"/>
    <w:rsid w:val="00093272"/>
    <w:rsid w:val="000A43E5"/>
    <w:rsid w:val="000A4E7C"/>
    <w:rsid w:val="000B3423"/>
    <w:rsid w:val="000C4204"/>
    <w:rsid w:val="000D0235"/>
    <w:rsid w:val="000F3A13"/>
    <w:rsid w:val="000F6102"/>
    <w:rsid w:val="001007E9"/>
    <w:rsid w:val="00105DD7"/>
    <w:rsid w:val="00116211"/>
    <w:rsid w:val="0013696C"/>
    <w:rsid w:val="0014532C"/>
    <w:rsid w:val="00150ED6"/>
    <w:rsid w:val="00163BFA"/>
    <w:rsid w:val="00180FBA"/>
    <w:rsid w:val="001C42D3"/>
    <w:rsid w:val="001E038E"/>
    <w:rsid w:val="001F4036"/>
    <w:rsid w:val="00221E4A"/>
    <w:rsid w:val="00233DBD"/>
    <w:rsid w:val="00243298"/>
    <w:rsid w:val="0025356E"/>
    <w:rsid w:val="002555E1"/>
    <w:rsid w:val="00286477"/>
    <w:rsid w:val="002B0B67"/>
    <w:rsid w:val="002C003E"/>
    <w:rsid w:val="002F615C"/>
    <w:rsid w:val="002F6D82"/>
    <w:rsid w:val="00336EF6"/>
    <w:rsid w:val="00381042"/>
    <w:rsid w:val="003A4262"/>
    <w:rsid w:val="003A7F9E"/>
    <w:rsid w:val="003C1A0B"/>
    <w:rsid w:val="003C2FC0"/>
    <w:rsid w:val="003D239B"/>
    <w:rsid w:val="003D7002"/>
    <w:rsid w:val="003E28A6"/>
    <w:rsid w:val="003F22A4"/>
    <w:rsid w:val="003F2B9E"/>
    <w:rsid w:val="004325F1"/>
    <w:rsid w:val="004524B4"/>
    <w:rsid w:val="0045650A"/>
    <w:rsid w:val="00461B88"/>
    <w:rsid w:val="00473615"/>
    <w:rsid w:val="0048212C"/>
    <w:rsid w:val="00493E26"/>
    <w:rsid w:val="004D199D"/>
    <w:rsid w:val="004D2103"/>
    <w:rsid w:val="004D2CE3"/>
    <w:rsid w:val="004E02BA"/>
    <w:rsid w:val="004E16FD"/>
    <w:rsid w:val="004E552C"/>
    <w:rsid w:val="005121D2"/>
    <w:rsid w:val="005224E0"/>
    <w:rsid w:val="00523DFC"/>
    <w:rsid w:val="00535C70"/>
    <w:rsid w:val="00550619"/>
    <w:rsid w:val="00567BE4"/>
    <w:rsid w:val="00567D37"/>
    <w:rsid w:val="005909BF"/>
    <w:rsid w:val="005B6140"/>
    <w:rsid w:val="005D28F7"/>
    <w:rsid w:val="005E17C8"/>
    <w:rsid w:val="005E3562"/>
    <w:rsid w:val="0060622F"/>
    <w:rsid w:val="00625F7A"/>
    <w:rsid w:val="00640043"/>
    <w:rsid w:val="00661DC7"/>
    <w:rsid w:val="00686F3B"/>
    <w:rsid w:val="00692235"/>
    <w:rsid w:val="00695EF5"/>
    <w:rsid w:val="006A016B"/>
    <w:rsid w:val="006C5DEF"/>
    <w:rsid w:val="006F4032"/>
    <w:rsid w:val="007006BA"/>
    <w:rsid w:val="00744614"/>
    <w:rsid w:val="00763ADD"/>
    <w:rsid w:val="0078506F"/>
    <w:rsid w:val="0079573B"/>
    <w:rsid w:val="0079637E"/>
    <w:rsid w:val="007A0CC7"/>
    <w:rsid w:val="007B1AAC"/>
    <w:rsid w:val="007D4C0D"/>
    <w:rsid w:val="007F2EDD"/>
    <w:rsid w:val="00807977"/>
    <w:rsid w:val="0082272C"/>
    <w:rsid w:val="00824C72"/>
    <w:rsid w:val="0083199B"/>
    <w:rsid w:val="00835066"/>
    <w:rsid w:val="00835464"/>
    <w:rsid w:val="00847056"/>
    <w:rsid w:val="00861B57"/>
    <w:rsid w:val="0087368E"/>
    <w:rsid w:val="008845E1"/>
    <w:rsid w:val="008B0BFE"/>
    <w:rsid w:val="008B3AAA"/>
    <w:rsid w:val="008D053B"/>
    <w:rsid w:val="008D40C5"/>
    <w:rsid w:val="008D7B4A"/>
    <w:rsid w:val="008E0800"/>
    <w:rsid w:val="008E3D98"/>
    <w:rsid w:val="008F4A04"/>
    <w:rsid w:val="00913E9A"/>
    <w:rsid w:val="00917C4B"/>
    <w:rsid w:val="00924623"/>
    <w:rsid w:val="0098565D"/>
    <w:rsid w:val="009C4E33"/>
    <w:rsid w:val="009D7D26"/>
    <w:rsid w:val="009F3EB7"/>
    <w:rsid w:val="00A21F90"/>
    <w:rsid w:val="00A50FC7"/>
    <w:rsid w:val="00A63C76"/>
    <w:rsid w:val="00A646DF"/>
    <w:rsid w:val="00A6474D"/>
    <w:rsid w:val="00A86FE3"/>
    <w:rsid w:val="00A92BA6"/>
    <w:rsid w:val="00AA2A53"/>
    <w:rsid w:val="00AA507E"/>
    <w:rsid w:val="00AA7CFC"/>
    <w:rsid w:val="00AB6609"/>
    <w:rsid w:val="00AE3E51"/>
    <w:rsid w:val="00AF6DE0"/>
    <w:rsid w:val="00B04861"/>
    <w:rsid w:val="00B4424D"/>
    <w:rsid w:val="00B66022"/>
    <w:rsid w:val="00B72D9E"/>
    <w:rsid w:val="00B81D4C"/>
    <w:rsid w:val="00B95D91"/>
    <w:rsid w:val="00BA4E40"/>
    <w:rsid w:val="00BE1E52"/>
    <w:rsid w:val="00C10ACE"/>
    <w:rsid w:val="00C31CC4"/>
    <w:rsid w:val="00C357F6"/>
    <w:rsid w:val="00C378B3"/>
    <w:rsid w:val="00C54001"/>
    <w:rsid w:val="00C607E4"/>
    <w:rsid w:val="00C61886"/>
    <w:rsid w:val="00C65BF4"/>
    <w:rsid w:val="00C67CD4"/>
    <w:rsid w:val="00C77B19"/>
    <w:rsid w:val="00C93A3D"/>
    <w:rsid w:val="00CC1D58"/>
    <w:rsid w:val="00CC75E6"/>
    <w:rsid w:val="00CF3690"/>
    <w:rsid w:val="00D06F3B"/>
    <w:rsid w:val="00D17BE7"/>
    <w:rsid w:val="00D25999"/>
    <w:rsid w:val="00D26445"/>
    <w:rsid w:val="00D27EDB"/>
    <w:rsid w:val="00D457A1"/>
    <w:rsid w:val="00D976B4"/>
    <w:rsid w:val="00DA5C09"/>
    <w:rsid w:val="00DB4DE8"/>
    <w:rsid w:val="00DD4AE0"/>
    <w:rsid w:val="00DF13FC"/>
    <w:rsid w:val="00E100E6"/>
    <w:rsid w:val="00E235E2"/>
    <w:rsid w:val="00E55A8E"/>
    <w:rsid w:val="00E87844"/>
    <w:rsid w:val="00EB1D83"/>
    <w:rsid w:val="00EC500F"/>
    <w:rsid w:val="00EC5520"/>
    <w:rsid w:val="00ED281C"/>
    <w:rsid w:val="00EE72F7"/>
    <w:rsid w:val="00EF7E8C"/>
    <w:rsid w:val="00F11642"/>
    <w:rsid w:val="00F23967"/>
    <w:rsid w:val="00F267F1"/>
    <w:rsid w:val="00F52BF8"/>
    <w:rsid w:val="00F64BA4"/>
    <w:rsid w:val="00F67792"/>
    <w:rsid w:val="00F70C02"/>
    <w:rsid w:val="00F80F65"/>
    <w:rsid w:val="00F838F8"/>
    <w:rsid w:val="00F90933"/>
    <w:rsid w:val="00F92B83"/>
    <w:rsid w:val="00F92E9A"/>
    <w:rsid w:val="00FE54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64F9"/>
  <w15:chartTrackingRefBased/>
  <w15:docId w15:val="{EF211FA8-46E8-40C4-BF13-25A57443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4" w:unhideWhenUsed="1"/>
    <w:lsdException w:name="header" w:semiHidden="1" w:uiPriority="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4"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562"/>
    <w:pPr>
      <w:spacing w:after="240" w:line="280" w:lineRule="atLeast"/>
    </w:pPr>
    <w:rPr>
      <w:rFonts w:eastAsiaTheme="minorEastAsia" w:cs="Times New Roman"/>
      <w:kern w:val="0"/>
      <w:sz w:val="24"/>
      <w:szCs w:val="24"/>
      <w14:ligatures w14:val="none"/>
    </w:rPr>
  </w:style>
  <w:style w:type="paragraph" w:styleId="Rubrik1">
    <w:name w:val="heading 1"/>
    <w:basedOn w:val="Normal"/>
    <w:next w:val="Normal"/>
    <w:link w:val="Rubrik1Char"/>
    <w:uiPriority w:val="1"/>
    <w:qFormat/>
    <w:rsid w:val="005E3562"/>
    <w:pPr>
      <w:keepNext/>
      <w:spacing w:before="600" w:after="60" w:line="400" w:lineRule="atLeast"/>
      <w:outlineLvl w:val="0"/>
    </w:pPr>
    <w:rPr>
      <w:rFonts w:asciiTheme="majorHAnsi" w:hAnsiTheme="majorHAnsi" w:cs="Arial"/>
      <w:b/>
      <w:sz w:val="36"/>
    </w:rPr>
  </w:style>
  <w:style w:type="paragraph" w:styleId="Rubrik2">
    <w:name w:val="heading 2"/>
    <w:basedOn w:val="Normal"/>
    <w:next w:val="Normal"/>
    <w:link w:val="Rubrik2Char"/>
    <w:uiPriority w:val="1"/>
    <w:qFormat/>
    <w:rsid w:val="005E3562"/>
    <w:pPr>
      <w:keepNext/>
      <w:spacing w:before="360" w:after="60" w:line="360" w:lineRule="atLeast"/>
      <w:outlineLvl w:val="1"/>
    </w:pPr>
    <w:rPr>
      <w:rFonts w:asciiTheme="majorHAnsi" w:eastAsiaTheme="majorEastAsia" w:hAnsiTheme="majorHAnsi" w:cs="Arial"/>
      <w:b/>
      <w:bCs/>
      <w:sz w:val="32"/>
      <w:szCs w:val="26"/>
      <w:lang w:eastAsia="sv-SE"/>
    </w:rPr>
  </w:style>
  <w:style w:type="paragraph" w:styleId="Rubrik3">
    <w:name w:val="heading 3"/>
    <w:basedOn w:val="Normal"/>
    <w:next w:val="Normal"/>
    <w:link w:val="Rubrik3Char"/>
    <w:uiPriority w:val="1"/>
    <w:qFormat/>
    <w:rsid w:val="005E3562"/>
    <w:pPr>
      <w:keepNext/>
      <w:spacing w:before="360" w:after="60" w:line="320" w:lineRule="atLeast"/>
      <w:outlineLvl w:val="2"/>
    </w:pPr>
    <w:rPr>
      <w:rFonts w:asciiTheme="majorHAnsi" w:eastAsiaTheme="majorEastAsia" w:hAnsiTheme="majorHAnsi" w:cs="Arial"/>
      <w:b/>
      <w:bCs/>
      <w:color w:val="000000" w:themeColor="text1"/>
      <w:sz w:val="28"/>
      <w:lang w:eastAsia="sv-SE"/>
    </w:rPr>
  </w:style>
  <w:style w:type="paragraph" w:styleId="Rubrik4">
    <w:name w:val="heading 4"/>
    <w:basedOn w:val="Normal"/>
    <w:next w:val="Normal"/>
    <w:link w:val="Rubrik4Char"/>
    <w:uiPriority w:val="1"/>
    <w:qFormat/>
    <w:rsid w:val="005E3562"/>
    <w:pPr>
      <w:keepNext/>
      <w:spacing w:before="360" w:after="60" w:line="260" w:lineRule="atLeast"/>
      <w:outlineLvl w:val="3"/>
    </w:pPr>
    <w:rPr>
      <w:rFonts w:asciiTheme="majorHAnsi" w:eastAsiaTheme="majorEastAsia" w:hAnsiTheme="majorHAnsi" w:cs="Arial"/>
      <w:b/>
      <w:bCs/>
      <w:iCs/>
      <w:color w:val="000000"/>
      <w:sz w:val="22"/>
      <w:lang w:eastAsia="sv-SE"/>
    </w:rPr>
  </w:style>
  <w:style w:type="paragraph" w:styleId="Rubrik5">
    <w:name w:val="heading 5"/>
    <w:basedOn w:val="Normal"/>
    <w:next w:val="Normal"/>
    <w:link w:val="Rubrik5Char"/>
    <w:uiPriority w:val="1"/>
    <w:qFormat/>
    <w:rsid w:val="005E3562"/>
    <w:pPr>
      <w:keepNext/>
      <w:spacing w:before="240" w:after="60"/>
      <w:outlineLvl w:val="4"/>
    </w:pPr>
    <w:rPr>
      <w:rFonts w:asciiTheme="majorHAnsi" w:eastAsiaTheme="majorEastAsia" w:hAnsiTheme="majorHAnsi"/>
      <w:b/>
      <w:caps/>
      <w:color w:val="000000"/>
      <w:spacing w:val="10"/>
      <w:sz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5E3562"/>
    <w:rPr>
      <w:rFonts w:asciiTheme="majorHAnsi" w:eastAsiaTheme="minorEastAsia" w:hAnsiTheme="majorHAnsi" w:cs="Arial"/>
      <w:b/>
      <w:kern w:val="0"/>
      <w:sz w:val="36"/>
      <w:szCs w:val="24"/>
      <w14:ligatures w14:val="none"/>
    </w:rPr>
  </w:style>
  <w:style w:type="character" w:customStyle="1" w:styleId="Rubrik2Char">
    <w:name w:val="Rubrik 2 Char"/>
    <w:basedOn w:val="Standardstycketeckensnitt"/>
    <w:link w:val="Rubrik2"/>
    <w:uiPriority w:val="1"/>
    <w:rsid w:val="005E3562"/>
    <w:rPr>
      <w:rFonts w:asciiTheme="majorHAnsi" w:eastAsiaTheme="majorEastAsia" w:hAnsiTheme="majorHAnsi" w:cs="Arial"/>
      <w:b/>
      <w:bCs/>
      <w:kern w:val="0"/>
      <w:sz w:val="32"/>
      <w:szCs w:val="26"/>
      <w:lang w:eastAsia="sv-SE"/>
      <w14:ligatures w14:val="none"/>
    </w:rPr>
  </w:style>
  <w:style w:type="character" w:customStyle="1" w:styleId="Rubrik3Char">
    <w:name w:val="Rubrik 3 Char"/>
    <w:basedOn w:val="Standardstycketeckensnitt"/>
    <w:link w:val="Rubrik3"/>
    <w:uiPriority w:val="1"/>
    <w:rsid w:val="005E3562"/>
    <w:rPr>
      <w:rFonts w:asciiTheme="majorHAnsi" w:eastAsiaTheme="majorEastAsia" w:hAnsiTheme="majorHAnsi" w:cs="Arial"/>
      <w:b/>
      <w:bCs/>
      <w:color w:val="000000" w:themeColor="text1"/>
      <w:kern w:val="0"/>
      <w:sz w:val="28"/>
      <w:szCs w:val="24"/>
      <w:lang w:eastAsia="sv-SE"/>
      <w14:ligatures w14:val="none"/>
    </w:rPr>
  </w:style>
  <w:style w:type="character" w:customStyle="1" w:styleId="Rubrik4Char">
    <w:name w:val="Rubrik 4 Char"/>
    <w:basedOn w:val="Standardstycketeckensnitt"/>
    <w:link w:val="Rubrik4"/>
    <w:uiPriority w:val="1"/>
    <w:rsid w:val="005E3562"/>
    <w:rPr>
      <w:rFonts w:asciiTheme="majorHAnsi" w:eastAsiaTheme="majorEastAsia" w:hAnsiTheme="majorHAnsi" w:cs="Arial"/>
      <w:b/>
      <w:bCs/>
      <w:iCs/>
      <w:color w:val="000000"/>
      <w:kern w:val="0"/>
      <w:szCs w:val="24"/>
      <w:lang w:eastAsia="sv-SE"/>
      <w14:ligatures w14:val="none"/>
    </w:rPr>
  </w:style>
  <w:style w:type="character" w:customStyle="1" w:styleId="Rubrik5Char">
    <w:name w:val="Rubrik 5 Char"/>
    <w:basedOn w:val="Standardstycketeckensnitt"/>
    <w:link w:val="Rubrik5"/>
    <w:uiPriority w:val="1"/>
    <w:rsid w:val="005E3562"/>
    <w:rPr>
      <w:rFonts w:asciiTheme="majorHAnsi" w:eastAsiaTheme="majorEastAsia" w:hAnsiTheme="majorHAnsi" w:cs="Times New Roman"/>
      <w:b/>
      <w:caps/>
      <w:color w:val="000000"/>
      <w:spacing w:val="10"/>
      <w:kern w:val="0"/>
      <w:sz w:val="20"/>
      <w:szCs w:val="24"/>
      <w:lang w:eastAsia="sv-SE"/>
      <w14:ligatures w14:val="none"/>
    </w:rPr>
  </w:style>
  <w:style w:type="paragraph" w:styleId="Sidhuvud">
    <w:name w:val="header"/>
    <w:basedOn w:val="Normal"/>
    <w:link w:val="SidhuvudChar"/>
    <w:uiPriority w:val="7"/>
    <w:semiHidden/>
    <w:rsid w:val="005E3562"/>
    <w:pPr>
      <w:tabs>
        <w:tab w:val="left" w:pos="851"/>
        <w:tab w:val="center" w:pos="4536"/>
        <w:tab w:val="right" w:pos="9072"/>
      </w:tabs>
      <w:spacing w:after="0"/>
      <w:jc w:val="right"/>
    </w:pPr>
    <w:rPr>
      <w:sz w:val="20"/>
    </w:rPr>
  </w:style>
  <w:style w:type="character" w:customStyle="1" w:styleId="SidhuvudChar">
    <w:name w:val="Sidhuvud Char"/>
    <w:basedOn w:val="Standardstycketeckensnitt"/>
    <w:link w:val="Sidhuvud"/>
    <w:uiPriority w:val="7"/>
    <w:semiHidden/>
    <w:rsid w:val="005E3562"/>
    <w:rPr>
      <w:rFonts w:eastAsiaTheme="minorEastAsia" w:cs="Times New Roman"/>
      <w:kern w:val="0"/>
      <w:sz w:val="20"/>
      <w:szCs w:val="24"/>
      <w14:ligatures w14:val="none"/>
    </w:rPr>
  </w:style>
  <w:style w:type="paragraph" w:styleId="Sidfot">
    <w:name w:val="footer"/>
    <w:basedOn w:val="Normal"/>
    <w:link w:val="SidfotChar"/>
    <w:uiPriority w:val="99"/>
    <w:rsid w:val="005E3562"/>
    <w:pPr>
      <w:tabs>
        <w:tab w:val="center" w:pos="4536"/>
        <w:tab w:val="right" w:pos="9072"/>
      </w:tabs>
      <w:spacing w:after="0"/>
      <w:ind w:right="-1134"/>
      <w:jc w:val="center"/>
    </w:pPr>
    <w:rPr>
      <w:rFonts w:asciiTheme="majorHAnsi" w:hAnsiTheme="majorHAnsi"/>
      <w:sz w:val="16"/>
    </w:rPr>
  </w:style>
  <w:style w:type="character" w:customStyle="1" w:styleId="SidfotChar">
    <w:name w:val="Sidfot Char"/>
    <w:basedOn w:val="Standardstycketeckensnitt"/>
    <w:link w:val="Sidfot"/>
    <w:uiPriority w:val="99"/>
    <w:rsid w:val="005E3562"/>
    <w:rPr>
      <w:rFonts w:asciiTheme="majorHAnsi" w:eastAsiaTheme="minorEastAsia" w:hAnsiTheme="majorHAnsi" w:cs="Times New Roman"/>
      <w:kern w:val="0"/>
      <w:sz w:val="16"/>
      <w:szCs w:val="24"/>
      <w14:ligatures w14:val="none"/>
    </w:rPr>
  </w:style>
  <w:style w:type="character" w:styleId="Hyperlnk">
    <w:name w:val="Hyperlink"/>
    <w:basedOn w:val="Standardstycketeckensnitt"/>
    <w:uiPriority w:val="99"/>
    <w:rsid w:val="005E3562"/>
    <w:rPr>
      <w:color w:val="000000" w:themeColor="text1"/>
      <w:u w:val="single"/>
    </w:rPr>
  </w:style>
  <w:style w:type="paragraph" w:styleId="Liststycke">
    <w:name w:val="List Paragraph"/>
    <w:basedOn w:val="Normal"/>
    <w:uiPriority w:val="34"/>
    <w:rsid w:val="005E3562"/>
    <w:pPr>
      <w:spacing w:after="0"/>
      <w:ind w:left="720"/>
    </w:pPr>
  </w:style>
  <w:style w:type="paragraph" w:styleId="Normalwebb">
    <w:name w:val="Normal (Web)"/>
    <w:basedOn w:val="Normal"/>
    <w:uiPriority w:val="99"/>
    <w:unhideWhenUsed/>
    <w:rsid w:val="005E3562"/>
    <w:pPr>
      <w:spacing w:after="210" w:line="210" w:lineRule="atLeast"/>
      <w:jc w:val="both"/>
    </w:pPr>
    <w:rPr>
      <w:sz w:val="17"/>
      <w:szCs w:val="17"/>
      <w:lang w:val="en-GB" w:eastAsia="en-GB"/>
    </w:rPr>
  </w:style>
  <w:style w:type="paragraph" w:customStyle="1" w:styleId="Ingress">
    <w:name w:val="Ingress"/>
    <w:basedOn w:val="Normal"/>
    <w:uiPriority w:val="4"/>
    <w:qFormat/>
    <w:rsid w:val="005E3562"/>
    <w:pPr>
      <w:spacing w:line="360" w:lineRule="atLeast"/>
    </w:pPr>
    <w:rPr>
      <w:rFonts w:asciiTheme="majorHAnsi" w:hAnsiTheme="majorHAnsi"/>
      <w:sz w:val="28"/>
    </w:rPr>
  </w:style>
  <w:style w:type="paragraph" w:customStyle="1" w:styleId="Huvudrubrik">
    <w:name w:val="Huvudrubrik"/>
    <w:next w:val="Normal"/>
    <w:link w:val="HuvudrubrikChar"/>
    <w:uiPriority w:val="6"/>
    <w:qFormat/>
    <w:rsid w:val="005E3562"/>
    <w:pPr>
      <w:spacing w:before="600" w:after="120" w:line="520" w:lineRule="atLeast"/>
    </w:pPr>
    <w:rPr>
      <w:rFonts w:asciiTheme="majorHAnsi" w:eastAsiaTheme="minorEastAsia" w:hAnsiTheme="majorHAnsi" w:cs="Arial"/>
      <w:b/>
      <w:kern w:val="0"/>
      <w:sz w:val="48"/>
      <w:szCs w:val="24"/>
      <w14:ligatures w14:val="none"/>
    </w:rPr>
  </w:style>
  <w:style w:type="character" w:customStyle="1" w:styleId="HuvudrubrikChar">
    <w:name w:val="Huvudrubrik Char"/>
    <w:basedOn w:val="Standardstycketeckensnitt"/>
    <w:link w:val="Huvudrubrik"/>
    <w:uiPriority w:val="6"/>
    <w:rsid w:val="005E3562"/>
    <w:rPr>
      <w:rFonts w:asciiTheme="majorHAnsi" w:eastAsiaTheme="minorEastAsia" w:hAnsiTheme="majorHAnsi" w:cs="Arial"/>
      <w:b/>
      <w:kern w:val="0"/>
      <w:sz w:val="48"/>
      <w:szCs w:val="24"/>
      <w14:ligatures w14:val="none"/>
    </w:rPr>
  </w:style>
  <w:style w:type="character" w:styleId="Kommentarsreferens">
    <w:name w:val="annotation reference"/>
    <w:basedOn w:val="Standardstycketeckensnitt"/>
    <w:uiPriority w:val="44"/>
    <w:semiHidden/>
    <w:unhideWhenUsed/>
    <w:rsid w:val="005E3562"/>
    <w:rPr>
      <w:sz w:val="16"/>
      <w:szCs w:val="16"/>
    </w:rPr>
  </w:style>
  <w:style w:type="paragraph" w:styleId="Kommentarer">
    <w:name w:val="annotation text"/>
    <w:basedOn w:val="Normal"/>
    <w:link w:val="KommentarerChar"/>
    <w:uiPriority w:val="44"/>
    <w:unhideWhenUsed/>
    <w:rsid w:val="005E3562"/>
    <w:pPr>
      <w:spacing w:line="240" w:lineRule="auto"/>
    </w:pPr>
    <w:rPr>
      <w:sz w:val="20"/>
      <w:szCs w:val="20"/>
    </w:rPr>
  </w:style>
  <w:style w:type="character" w:customStyle="1" w:styleId="KommentarerChar">
    <w:name w:val="Kommentarer Char"/>
    <w:basedOn w:val="Standardstycketeckensnitt"/>
    <w:link w:val="Kommentarer"/>
    <w:uiPriority w:val="44"/>
    <w:rsid w:val="005E3562"/>
    <w:rPr>
      <w:rFonts w:eastAsiaTheme="minorEastAsia" w:cs="Times New Roman"/>
      <w:kern w:val="0"/>
      <w:sz w:val="20"/>
      <w:szCs w:val="20"/>
      <w14:ligatures w14:val="none"/>
    </w:rPr>
  </w:style>
  <w:style w:type="character" w:customStyle="1" w:styleId="NummerlistaChar">
    <w:name w:val="Nummerlista Char"/>
    <w:basedOn w:val="Standardstycketeckensnitt"/>
    <w:link w:val="Nummerlista"/>
    <w:uiPriority w:val="4"/>
    <w:locked/>
    <w:rsid w:val="005E3562"/>
  </w:style>
  <w:style w:type="paragraph" w:customStyle="1" w:styleId="Nummerlista">
    <w:name w:val="Nummerlista"/>
    <w:basedOn w:val="Normal"/>
    <w:link w:val="NummerlistaChar"/>
    <w:uiPriority w:val="4"/>
    <w:rsid w:val="005E3562"/>
    <w:pPr>
      <w:numPr>
        <w:numId w:val="4"/>
      </w:numPr>
      <w:spacing w:before="120" w:after="180" w:line="290" w:lineRule="atLeast"/>
      <w:contextualSpacing/>
    </w:pPr>
    <w:rPr>
      <w:rFonts w:eastAsiaTheme="minorHAnsi" w:cstheme="minorBidi"/>
      <w:kern w:val="2"/>
      <w:sz w:val="22"/>
      <w:szCs w:val="22"/>
      <w14:ligatures w14:val="standardContextual"/>
    </w:rPr>
  </w:style>
  <w:style w:type="paragraph" w:styleId="Kommentarsmne">
    <w:name w:val="annotation subject"/>
    <w:basedOn w:val="Kommentarer"/>
    <w:next w:val="Kommentarer"/>
    <w:link w:val="KommentarsmneChar"/>
    <w:uiPriority w:val="99"/>
    <w:semiHidden/>
    <w:unhideWhenUsed/>
    <w:rsid w:val="005E3562"/>
    <w:rPr>
      <w:b/>
      <w:bCs/>
    </w:rPr>
  </w:style>
  <w:style w:type="character" w:customStyle="1" w:styleId="KommentarsmneChar">
    <w:name w:val="Kommentarsämne Char"/>
    <w:basedOn w:val="KommentarerChar"/>
    <w:link w:val="Kommentarsmne"/>
    <w:uiPriority w:val="99"/>
    <w:semiHidden/>
    <w:rsid w:val="005E3562"/>
    <w:rPr>
      <w:rFonts w:eastAsiaTheme="minorEastAsia" w:cs="Times New Roman"/>
      <w:b/>
      <w:bCs/>
      <w:kern w:val="0"/>
      <w:sz w:val="20"/>
      <w:szCs w:val="20"/>
      <w14:ligatures w14:val="none"/>
    </w:rPr>
  </w:style>
  <w:style w:type="character" w:styleId="Olstomnmnande">
    <w:name w:val="Unresolved Mention"/>
    <w:basedOn w:val="Standardstycketeckensnitt"/>
    <w:uiPriority w:val="99"/>
    <w:semiHidden/>
    <w:unhideWhenUsed/>
    <w:rsid w:val="005E3562"/>
    <w:rPr>
      <w:color w:val="605E5C"/>
      <w:shd w:val="clear" w:color="auto" w:fill="E1DFDD"/>
    </w:rPr>
  </w:style>
  <w:style w:type="character" w:styleId="AnvndHyperlnk">
    <w:name w:val="FollowedHyperlink"/>
    <w:basedOn w:val="Standardstycketeckensnitt"/>
    <w:uiPriority w:val="99"/>
    <w:semiHidden/>
    <w:unhideWhenUsed/>
    <w:rsid w:val="005E3562"/>
    <w:rPr>
      <w:color w:val="954F72" w:themeColor="followedHyperlink"/>
      <w:u w:val="single"/>
    </w:rPr>
  </w:style>
  <w:style w:type="paragraph" w:styleId="Slutnotstext">
    <w:name w:val="endnote text"/>
    <w:basedOn w:val="Normal"/>
    <w:link w:val="SlutnotstextChar"/>
    <w:uiPriority w:val="99"/>
    <w:semiHidden/>
    <w:unhideWhenUsed/>
    <w:rsid w:val="005E356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E3562"/>
    <w:rPr>
      <w:rFonts w:eastAsiaTheme="minorEastAsia" w:cs="Times New Roman"/>
      <w:kern w:val="0"/>
      <w:sz w:val="20"/>
      <w:szCs w:val="20"/>
      <w14:ligatures w14:val="none"/>
    </w:rPr>
  </w:style>
  <w:style w:type="character" w:styleId="Slutnotsreferens">
    <w:name w:val="endnote reference"/>
    <w:basedOn w:val="Standardstycketeckensnitt"/>
    <w:uiPriority w:val="99"/>
    <w:semiHidden/>
    <w:unhideWhenUsed/>
    <w:rsid w:val="005E3562"/>
    <w:rPr>
      <w:vertAlign w:val="superscript"/>
    </w:rPr>
  </w:style>
  <w:style w:type="paragraph" w:customStyle="1" w:styleId="paragraph">
    <w:name w:val="paragraph"/>
    <w:basedOn w:val="Normal"/>
    <w:rsid w:val="005E3562"/>
    <w:pPr>
      <w:spacing w:before="100" w:beforeAutospacing="1" w:after="100" w:afterAutospacing="1" w:line="240" w:lineRule="auto"/>
    </w:pPr>
    <w:rPr>
      <w:rFonts w:ascii="Times New Roman" w:eastAsia="Times New Roman" w:hAnsi="Times New Roman"/>
      <w:lang w:eastAsia="sv-SE"/>
    </w:rPr>
  </w:style>
  <w:style w:type="character" w:customStyle="1" w:styleId="normaltextrun">
    <w:name w:val="normaltextrun"/>
    <w:basedOn w:val="Standardstycketeckensnitt"/>
    <w:rsid w:val="005E3562"/>
  </w:style>
  <w:style w:type="character" w:customStyle="1" w:styleId="contextualspellingandgrammarerror">
    <w:name w:val="contextualspellingandgrammarerror"/>
    <w:basedOn w:val="Standardstycketeckensnitt"/>
    <w:rsid w:val="005E3562"/>
  </w:style>
  <w:style w:type="character" w:customStyle="1" w:styleId="eop">
    <w:name w:val="eop"/>
    <w:basedOn w:val="Standardstycketeckensnitt"/>
    <w:rsid w:val="005E3562"/>
  </w:style>
  <w:style w:type="paragraph" w:styleId="Innehllsfrteckningsrubrik">
    <w:name w:val="TOC Heading"/>
    <w:basedOn w:val="Rubrik1"/>
    <w:next w:val="Normal"/>
    <w:uiPriority w:val="39"/>
    <w:unhideWhenUsed/>
    <w:qFormat/>
    <w:rsid w:val="005E3562"/>
    <w:pPr>
      <w:keepLines/>
      <w:spacing w:before="240" w:after="0" w:line="259" w:lineRule="auto"/>
      <w:outlineLvl w:val="9"/>
    </w:pPr>
    <w:rPr>
      <w:rFonts w:eastAsiaTheme="majorEastAsia" w:cstheme="majorBidi"/>
      <w:b w:val="0"/>
      <w:color w:val="2F5496" w:themeColor="accent1" w:themeShade="BF"/>
      <w:sz w:val="32"/>
      <w:szCs w:val="32"/>
      <w:lang w:eastAsia="sv-SE"/>
    </w:rPr>
  </w:style>
  <w:style w:type="paragraph" w:styleId="Innehll2">
    <w:name w:val="toc 2"/>
    <w:basedOn w:val="Normal"/>
    <w:next w:val="Normal"/>
    <w:autoRedefine/>
    <w:uiPriority w:val="39"/>
    <w:unhideWhenUsed/>
    <w:rsid w:val="005E3562"/>
    <w:pPr>
      <w:spacing w:after="100"/>
      <w:ind w:left="240"/>
    </w:pPr>
  </w:style>
  <w:style w:type="paragraph" w:styleId="Innehll3">
    <w:name w:val="toc 3"/>
    <w:basedOn w:val="Normal"/>
    <w:next w:val="Normal"/>
    <w:autoRedefine/>
    <w:uiPriority w:val="39"/>
    <w:unhideWhenUsed/>
    <w:rsid w:val="005E3562"/>
    <w:pPr>
      <w:spacing w:after="100"/>
      <w:ind w:left="480"/>
    </w:pPr>
  </w:style>
  <w:style w:type="paragraph" w:styleId="Innehll1">
    <w:name w:val="toc 1"/>
    <w:basedOn w:val="Normal"/>
    <w:next w:val="Normal"/>
    <w:autoRedefine/>
    <w:uiPriority w:val="39"/>
    <w:unhideWhenUsed/>
    <w:rsid w:val="005E3562"/>
    <w:pPr>
      <w:spacing w:after="100"/>
    </w:pPr>
  </w:style>
  <w:style w:type="paragraph" w:styleId="Fotnotstext">
    <w:name w:val="footnote text"/>
    <w:basedOn w:val="Normal"/>
    <w:link w:val="FotnotstextChar"/>
    <w:uiPriority w:val="99"/>
    <w:semiHidden/>
    <w:unhideWhenUsed/>
    <w:rsid w:val="005E356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E3562"/>
    <w:rPr>
      <w:rFonts w:eastAsiaTheme="minorEastAsia" w:cs="Times New Roman"/>
      <w:kern w:val="0"/>
      <w:sz w:val="20"/>
      <w:szCs w:val="20"/>
      <w14:ligatures w14:val="none"/>
    </w:rPr>
  </w:style>
  <w:style w:type="character" w:styleId="Fotnotsreferens">
    <w:name w:val="footnote reference"/>
    <w:basedOn w:val="Standardstycketeckensnitt"/>
    <w:uiPriority w:val="99"/>
    <w:semiHidden/>
    <w:unhideWhenUsed/>
    <w:rsid w:val="005E3562"/>
    <w:rPr>
      <w:vertAlign w:val="superscript"/>
    </w:rPr>
  </w:style>
  <w:style w:type="table" w:styleId="Tabellrutnt">
    <w:name w:val="Table Grid"/>
    <w:basedOn w:val="Normaltabell"/>
    <w:rsid w:val="00824C72"/>
    <w:pPr>
      <w:spacing w:after="0" w:line="240" w:lineRule="auto"/>
    </w:pPr>
    <w:rPr>
      <w:rFonts w:ascii="Times New Roman" w:eastAsia="Times New Roman" w:hAnsi="Times New Roman" w:cs="Times New Roman"/>
      <w:kern w:val="0"/>
      <w:sz w:val="24"/>
      <w:szCs w:val="24"/>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otvidsgymnasium.se/sidor/kontakt.html" TargetMode="External"/><Relationship Id="rId13" Type="http://schemas.openxmlformats.org/officeDocument/2006/relationships/hyperlink" Target="mailto:george.eliya@botkyrka.se" TargetMode="External"/><Relationship Id="rId18" Type="http://schemas.openxmlformats.org/officeDocument/2006/relationships/hyperlink" Target="https://www.do.se/om-diskriminering/skyddade-diskrimineringsgrunder/etnisk-tillhorighet-som-diskrimineringsgrund/" TargetMode="External"/><Relationship Id="rId26" Type="http://schemas.openxmlformats.org/officeDocument/2006/relationships/hyperlink" Target="https://www.skolverket.se/regler-och-ansvar/ansvar-i-skolfragor/krankande-behandling-mobbning-och-diskriminering" TargetMode="External"/><Relationship Id="rId3" Type="http://schemas.openxmlformats.org/officeDocument/2006/relationships/settings" Target="settings.xml"/><Relationship Id="rId21" Type="http://schemas.openxmlformats.org/officeDocument/2006/relationships/hyperlink" Target="https://www.do.se/om-diskriminering/skyddade-diskrimineringsgrunder/sexuell-laggning-som-diskrimineringsgrund/" TargetMode="External"/><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mailto:jenny.samuelsson@botkyrka.se" TargetMode="External"/><Relationship Id="rId17" Type="http://schemas.openxmlformats.org/officeDocument/2006/relationships/hyperlink" Target="https://www.do.se/om-diskriminering/skyddade-diskrimineringsgrunder/konsidentitet-och-konsuttryck-som-diskrimineringsgrund/" TargetMode="External"/><Relationship Id="rId25" Type="http://schemas.openxmlformats.org/officeDocument/2006/relationships/hyperlink" Target="https://www.skolverket.se/skolutveckling/inspiration-och-stod-i-arbetet/stod-i-arbetet/sexuella-trakasserier---regelverk-och-teori"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o.se/om-diskriminering/skyddade-diskrimineringsgrunder/kon-som-diskrimineringsgrund/" TargetMode="External"/><Relationship Id="rId20" Type="http://schemas.openxmlformats.org/officeDocument/2006/relationships/hyperlink" Target="https://www.do.se/om-diskriminering/skyddade-diskrimineringsgrunder/funktionsnedsattning-som-diskrimineringsgrund/" TargetMode="External"/><Relationship Id="rId29" Type="http://schemas.openxmlformats.org/officeDocument/2006/relationships/hyperlink" Target="https://www.botkyrka.se/skola-och-forskola/grundskola/trygghet/trygghet-och-studie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hilda.lundholm@botkyrka.se" TargetMode="External"/><Relationship Id="rId24" Type="http://schemas.openxmlformats.org/officeDocument/2006/relationships/hyperlink" Target="https://www.riksdagen.se/sv/dokument-lagar/dokument/svensk-forfattningssamling/diskrimineringslag-2008567_sfs-2008-567" TargetMode="External"/><Relationship Id="rId32" Type="http://schemas.openxmlformats.org/officeDocument/2006/relationships/hyperlink" Target="https://www.skolverket.se/for-dig-som-.../elev-eller-foralder/smanavigation-elevers-rattigheter/om-mobbning-ingen-far-mobba-di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eter.bergstrom@botkyrka.se" TargetMode="External"/><Relationship Id="rId23" Type="http://schemas.openxmlformats.org/officeDocument/2006/relationships/hyperlink" Target="https://www.do.se/om-diskriminering/vad-ar-diskriminering/trakasserier-och-sexuella-trakasserier/" TargetMode="External"/><Relationship Id="rId28" Type="http://schemas.openxmlformats.org/officeDocument/2006/relationships/hyperlink" Target="https://www.riksdagen.se/sv/dokument-lagar/dokument/svensk-forfattningssamling/skollag-2010800_sfs-2010-800" TargetMode="External"/><Relationship Id="rId36" Type="http://schemas.openxmlformats.org/officeDocument/2006/relationships/footer" Target="footer2.xml"/><Relationship Id="rId10" Type="http://schemas.openxmlformats.org/officeDocument/2006/relationships/hyperlink" Target="mailto:karin.eiderbrant@botkyrka.se" TargetMode="External"/><Relationship Id="rId19" Type="http://schemas.openxmlformats.org/officeDocument/2006/relationships/hyperlink" Target="https://www.do.se/om-diskriminering/skyddade-diskrimineringsgrunder/religion-eller-annan-trosuppfattning-som-diskrimineringsgrund/" TargetMode="External"/><Relationship Id="rId31" Type="http://schemas.openxmlformats.org/officeDocument/2006/relationships/hyperlink" Target="https://www.do.se/sprak-och-lattlast/om-diskriminering-lattlast/diskrimineringsgrunder-lattl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nna.reinikka@botkyrka.se" TargetMode="External"/><Relationship Id="rId22" Type="http://schemas.openxmlformats.org/officeDocument/2006/relationships/hyperlink" Target="https://www.do.se/om-diskriminering/skyddade-diskrimineringsgrunder/alder-som-diskrimineringsgrund/" TargetMode="External"/><Relationship Id="rId27" Type="http://schemas.openxmlformats.org/officeDocument/2006/relationships/hyperlink" Target="https://www.skolverket.se/skolutveckling/inspiration-och-stod-i-arbetet/stod-i-arbetet/atgarder-mot-krankande-behandling" TargetMode="External"/><Relationship Id="rId30" Type="http://schemas.openxmlformats.org/officeDocument/2006/relationships/hyperlink" Target="https://www.do.se/sprak-och-lattlast/om-diskriminering-lattlast/vad-ar-diskriminering-lattlast"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5848</Words>
  <Characters>31000</Characters>
  <Application>Microsoft Office Word</Application>
  <DocSecurity>0</DocSecurity>
  <Lines>258</Lines>
  <Paragraphs>73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Lundholm Mathilda</dc:creator>
  <cp:keywords/>
  <dc:description/>
  <cp:lastModifiedBy>Eiderbrant Karin</cp:lastModifiedBy>
  <cp:revision>2</cp:revision>
  <cp:lastPrinted>2023-08-30T08:54:00Z</cp:lastPrinted>
  <dcterms:created xsi:type="dcterms:W3CDTF">2024-01-22T11:34:00Z</dcterms:created>
  <dcterms:modified xsi:type="dcterms:W3CDTF">2024-01-22T11:34:00Z</dcterms:modified>
</cp:coreProperties>
</file>